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F5C" w:rsidRPr="00D43090" w:rsidRDefault="00C97F5C" w:rsidP="00C97F5C">
      <w:pPr>
        <w:widowControl/>
        <w:autoSpaceDE w:val="0"/>
        <w:autoSpaceDN w:val="0"/>
        <w:jc w:val="left"/>
        <w:rPr>
          <w:rFonts w:ascii="ＭＳ ゴシック" w:eastAsia="ＭＳ ゴシック" w:hAnsi="ＭＳ ゴシック"/>
          <w:sz w:val="24"/>
        </w:rPr>
      </w:pPr>
      <w:r w:rsidRPr="00D43090">
        <w:rPr>
          <w:rFonts w:ascii="ＭＳ ゴシック" w:eastAsia="ＭＳ ゴシック" w:hAnsi="ＭＳ ゴシック" w:hint="eastAsia"/>
          <w:sz w:val="24"/>
        </w:rPr>
        <w:t>４．ワークルール遵守に向けた仕組みづくり</w:t>
      </w:r>
    </w:p>
    <w:p w:rsidR="00C97F5C" w:rsidRPr="00D43090" w:rsidRDefault="00C97F5C" w:rsidP="00C97F5C">
      <w:pPr>
        <w:autoSpaceDE w:val="0"/>
        <w:autoSpaceDN w:val="0"/>
        <w:rPr>
          <w:rFonts w:ascii="ＭＳ ゴシック" w:eastAsia="ＭＳ ゴシック" w:hAnsi="ＭＳ ゴシック"/>
          <w:sz w:val="22"/>
          <w:szCs w:val="22"/>
        </w:rPr>
      </w:pPr>
    </w:p>
    <w:p w:rsidR="00C97F5C" w:rsidRPr="00D43090" w:rsidRDefault="00C97F5C" w:rsidP="00C97F5C">
      <w:pPr>
        <w:pBdr>
          <w:top w:val="single" w:sz="4" w:space="1" w:color="auto"/>
          <w:left w:val="single" w:sz="4" w:space="4" w:color="auto"/>
          <w:bottom w:val="single" w:sz="4" w:space="1" w:color="auto"/>
          <w:right w:val="single" w:sz="4" w:space="4" w:color="auto"/>
        </w:pBdr>
        <w:autoSpaceDE w:val="0"/>
        <w:autoSpaceDN w:val="0"/>
        <w:ind w:left="226" w:hangingChars="100" w:hanging="226"/>
        <w:rPr>
          <w:rFonts w:ascii="ＭＳ ゴシック" w:eastAsia="ＭＳ ゴシック" w:hAnsi="ＭＳ ゴシック"/>
          <w:sz w:val="22"/>
          <w:szCs w:val="22"/>
        </w:rPr>
      </w:pPr>
      <w:r w:rsidRPr="00D43090">
        <w:rPr>
          <w:rFonts w:ascii="ＭＳ ゴシック" w:eastAsia="ＭＳ ゴシック" w:hAnsi="ＭＳ ゴシック" w:hint="eastAsia"/>
          <w:sz w:val="22"/>
          <w:szCs w:val="22"/>
        </w:rPr>
        <w:t>＜労働組合としての活動＞</w:t>
      </w:r>
    </w:p>
    <w:p w:rsidR="00C97F5C" w:rsidRPr="00D43090" w:rsidRDefault="00C97F5C" w:rsidP="00C97F5C">
      <w:pPr>
        <w:pBdr>
          <w:top w:val="single" w:sz="4" w:space="1" w:color="auto"/>
          <w:left w:val="single" w:sz="4" w:space="4" w:color="auto"/>
          <w:bottom w:val="single" w:sz="4" w:space="1" w:color="auto"/>
          <w:right w:val="single" w:sz="4" w:space="4" w:color="auto"/>
        </w:pBdr>
        <w:autoSpaceDE w:val="0"/>
        <w:autoSpaceDN w:val="0"/>
        <w:ind w:left="226" w:hangingChars="100" w:hanging="226"/>
        <w:rPr>
          <w:rFonts w:ascii="ＭＳ ゴシック" w:eastAsia="ＭＳ ゴシック" w:hAnsi="ＭＳ ゴシック"/>
          <w:sz w:val="22"/>
          <w:szCs w:val="22"/>
        </w:rPr>
      </w:pPr>
      <w:r w:rsidRPr="00D43090">
        <w:rPr>
          <mc:AlternateContent>
            <mc:Choice Requires="w16se">
              <w:rFonts w:ascii="ＭＳ ゴシック" w:eastAsia="ＭＳ ゴシック" w:hAnsi="ＭＳ ゴシック" w:hint="eastAsia"/>
            </mc:Choice>
            <mc:Fallback>
              <w:rFonts w:hAnsi="ＭＳ 明朝" w:cs="ＭＳ 明朝" w:hint="eastAsia"/>
            </mc:Fallback>
          </mc:AlternateContent>
          <w:sz w:val="22"/>
          <w:szCs w:val="22"/>
        </w:rPr>
        <mc:AlternateContent>
          <mc:Choice Requires="w16se">
            <w16se:symEx w16se:font="ＭＳ 明朝" w16se:char="2460"/>
          </mc:Choice>
          <mc:Fallback>
            <w:t>①</w:t>
          </mc:Fallback>
        </mc:AlternateContent>
      </w:r>
      <w:r w:rsidRPr="00D43090">
        <w:rPr>
          <w:rFonts w:ascii="ＭＳ ゴシック" w:eastAsia="ＭＳ ゴシック" w:hAnsi="ＭＳ ゴシック" w:hint="eastAsia"/>
          <w:sz w:val="22"/>
          <w:szCs w:val="22"/>
        </w:rPr>
        <w:t>地方連合会と都道府県社会保険労務士会との意見交換・情報交換</w:t>
      </w:r>
    </w:p>
    <w:p w:rsidR="00C97F5C" w:rsidRPr="00D43090" w:rsidRDefault="00C97F5C" w:rsidP="00C97F5C">
      <w:pPr>
        <w:autoSpaceDE w:val="0"/>
        <w:autoSpaceDN w:val="0"/>
        <w:ind w:firstLineChars="100" w:firstLine="216"/>
        <w:rPr>
          <w:rFonts w:hAnsi="ＭＳ 明朝"/>
        </w:rPr>
      </w:pPr>
      <w:r w:rsidRPr="00D43090">
        <w:rPr>
          <w:rFonts w:hAnsi="ＭＳ 明朝" w:hint="eastAsia"/>
        </w:rPr>
        <w:t>地方連合会として、都道府県社会保険労務士会との意見交換・情報交換の場を定期的に開催する。都道府県下の社会保険労務士の活動が、社会保険労務士法の目的とする「労働及び社会保険に関する法令の円滑な実施に寄与するとともに、事業の健全な発達と労働者等の福祉の向上に資する」に則ったものとなっているかどうか、具体的な事例に即して情報交換・意見交換を深める。首切りや賃金・労働諸条件引き下げにつながるようなコンサルタントやホームページなどでの不適切な情報発信が行われないよう、必要な対応を求めるとともに、雇用の安定、賃金・労働諸条件の向上、労災の撲滅などに向けた、社会保険労務士会の一層の取り組み強化を求めていく。</w:t>
      </w:r>
    </w:p>
    <w:p w:rsidR="00C97F5C" w:rsidRPr="00D43090" w:rsidRDefault="00C97F5C" w:rsidP="00C97F5C">
      <w:pPr>
        <w:autoSpaceDE w:val="0"/>
        <w:autoSpaceDN w:val="0"/>
        <w:ind w:firstLineChars="100" w:firstLine="216"/>
        <w:rPr>
          <w:rFonts w:hAnsi="ＭＳ 明朝"/>
        </w:rPr>
      </w:pPr>
      <w:r w:rsidRPr="00D43090">
        <w:rPr>
          <w:rFonts w:hAnsi="ＭＳ 明朝" w:hint="eastAsia"/>
        </w:rPr>
        <w:t>2020年４月から始まる「社労士診断認証制度」についても、意見交換・情報交換を行う。（補強）</w:t>
      </w:r>
    </w:p>
    <w:p w:rsidR="00C97F5C" w:rsidRDefault="00C97F5C" w:rsidP="00C97F5C">
      <w:pPr>
        <w:autoSpaceDE w:val="0"/>
        <w:autoSpaceDN w:val="0"/>
        <w:rPr>
          <w:rFonts w:asciiTheme="majorEastAsia" w:eastAsiaTheme="majorEastAsia" w:hAnsiTheme="majorEastAsia"/>
          <w:szCs w:val="21"/>
        </w:rPr>
      </w:pPr>
    </w:p>
    <w:p w:rsidR="00C97F5C" w:rsidRPr="00D43090" w:rsidRDefault="00C97F5C" w:rsidP="00C97F5C">
      <w:pPr>
        <w:autoSpaceDE w:val="0"/>
        <w:autoSpaceDN w:val="0"/>
        <w:rPr>
          <w:rFonts w:asciiTheme="majorEastAsia" w:eastAsiaTheme="majorEastAsia" w:hAnsiTheme="majorEastAsia"/>
          <w:szCs w:val="21"/>
        </w:rPr>
      </w:pPr>
      <w:r w:rsidRPr="00D43090">
        <w:rPr>
          <mc:AlternateContent>
            <mc:Choice Requires="w16se">
              <w:rFonts w:asciiTheme="majorEastAsia" w:eastAsiaTheme="majorEastAsia" w:hAnsiTheme="majorEastAsia" w:hint="eastAsia"/>
            </mc:Choice>
            <mc:Fallback>
              <w:rFonts w:hAnsi="ＭＳ 明朝" w:cs="ＭＳ 明朝" w:hint="eastAsia"/>
            </mc:Fallback>
          </mc:AlternateContent>
          <w:szCs w:val="21"/>
        </w:rPr>
        <mc:AlternateContent>
          <mc:Choice Requires="w16se">
            <w16se:symEx w16se:font="ＭＳ 明朝" w16se:char="279D"/>
          </mc:Choice>
          <mc:Fallback>
            <w:t>➝</w:t>
          </mc:Fallback>
        </mc:AlternateContent>
      </w:r>
      <w:r w:rsidRPr="00D43090">
        <w:rPr>
          <w:rFonts w:asciiTheme="majorEastAsia" w:eastAsiaTheme="majorEastAsia" w:hAnsiTheme="majorEastAsia" w:hint="eastAsia"/>
          <w:szCs w:val="21"/>
        </w:rPr>
        <w:t xml:space="preserve">　背景説明</w:t>
      </w:r>
    </w:p>
    <w:p w:rsidR="00C97F5C" w:rsidRPr="00D43090" w:rsidRDefault="00C97F5C" w:rsidP="00C97F5C">
      <w:pPr>
        <w:autoSpaceDE w:val="0"/>
        <w:autoSpaceDN w:val="0"/>
        <w:ind w:firstLineChars="100" w:firstLine="216"/>
        <w:rPr>
          <w:rFonts w:hAnsi="ＭＳ 明朝"/>
        </w:rPr>
      </w:pPr>
      <w:r w:rsidRPr="00D43090">
        <w:rPr>
          <w:rFonts w:hAnsi="ＭＳ 明朝" w:hint="eastAsia"/>
        </w:rPr>
        <w:t>社会保険労務士法第１条では、「労働及び社会保険に関する法令の円滑な実施に寄与するとともに、事業の健全な発達と労働者等の福祉の向上に資することを目的とする」とされており、社会保険労務士倫理綱領では、「社会保険労務士は、品位を保持し、信用を重んじ、中立公正を旨とし、良心と強い責任感のもとに誠実に職務を遂行しなければならない」とされています。</w:t>
      </w:r>
    </w:p>
    <w:p w:rsidR="00C97F5C" w:rsidRPr="00D43090" w:rsidRDefault="00C97F5C" w:rsidP="00C97F5C">
      <w:pPr>
        <w:autoSpaceDE w:val="0"/>
        <w:autoSpaceDN w:val="0"/>
        <w:ind w:firstLineChars="100" w:firstLine="216"/>
        <w:rPr>
          <w:rFonts w:hAnsi="ＭＳ 明朝"/>
        </w:rPr>
      </w:pPr>
      <w:r w:rsidRPr="00D43090">
        <w:rPr>
          <w:rFonts w:hAnsi="ＭＳ 明朝" w:hint="eastAsia"/>
        </w:rPr>
        <w:t>しかしながら現実には、助成金の不正受給のための書類の虚偽申請、所定労働時間の延長など労働条件引き下げを助長する内容や労働組合への対抗策のホームページへの掲載などといった行為も少なくなく、そうした事例への対応も、地域ごとに差がある状況となっています。</w:t>
      </w:r>
    </w:p>
    <w:p w:rsidR="00C97F5C" w:rsidRPr="00D43090" w:rsidRDefault="00C97F5C" w:rsidP="00C97F5C">
      <w:pPr>
        <w:autoSpaceDE w:val="0"/>
        <w:autoSpaceDN w:val="0"/>
        <w:ind w:firstLineChars="100" w:firstLine="216"/>
        <w:rPr>
          <w:rFonts w:hAnsi="ＭＳ 明朝"/>
        </w:rPr>
      </w:pPr>
      <w:r w:rsidRPr="00D43090">
        <w:rPr>
          <w:rFonts w:hAnsi="ＭＳ 明朝" w:hint="eastAsia"/>
        </w:rPr>
        <w:t>2016年３月、厚生労働省より「社会保険労務士の不適切な情報発信の防止について」とする通達が出され、全国社会保険労務士会連合会は「社労士の職業倫理に照らし不適切と考えられる情報発信に関する指導指針」を策定しましたが、社労士会との意見交換・情報交換を通じて、必要な対応を促し、こうした問題の抜本的解消を促していくことが重要です。</w:t>
      </w:r>
    </w:p>
    <w:p w:rsidR="00C97F5C" w:rsidRPr="00D43090" w:rsidRDefault="00C97F5C" w:rsidP="00C97F5C">
      <w:pPr>
        <w:autoSpaceDE w:val="0"/>
        <w:autoSpaceDN w:val="0"/>
        <w:ind w:firstLineChars="100" w:firstLine="216"/>
        <w:rPr>
          <w:rFonts w:hAnsi="ＭＳ 明朝"/>
        </w:rPr>
      </w:pPr>
      <w:r w:rsidRPr="00D43090">
        <w:rPr>
          <w:rFonts w:hAnsi="ＭＳ 明朝" w:hint="eastAsia"/>
        </w:rPr>
        <w:t>また2020年４月より、労働社会保険諸法令の遵守や職場環境の改善に積極的に取り組み、企業経営の健全化を進める企業を社労士が診断・認証する「社労士診断認証制度」が始まりますが、こうした制度についても、意見交換・情報交換をしていくことが有意義と思われます。</w:t>
      </w:r>
    </w:p>
    <w:p w:rsidR="00C97F5C" w:rsidRPr="00D43090" w:rsidRDefault="00C97F5C" w:rsidP="00C97F5C">
      <w:pPr>
        <w:autoSpaceDE w:val="0"/>
        <w:autoSpaceDN w:val="0"/>
        <w:rPr>
          <w:rFonts w:hAnsi="ＭＳ 明朝"/>
        </w:rPr>
      </w:pP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320" w:lineRule="exact"/>
        <w:jc w:val="center"/>
        <w:rPr>
          <w:rFonts w:asciiTheme="majorEastAsia" w:eastAsiaTheme="majorEastAsia" w:hAnsiTheme="majorEastAsia"/>
          <w:sz w:val="20"/>
          <w:szCs w:val="20"/>
        </w:rPr>
      </w:pPr>
      <w:r w:rsidRPr="00D43090">
        <w:rPr>
          <w:rFonts w:asciiTheme="majorEastAsia" w:eastAsiaTheme="majorEastAsia" w:hAnsiTheme="majorEastAsia" w:hint="eastAsia"/>
          <w:sz w:val="20"/>
          <w:szCs w:val="20"/>
        </w:rPr>
        <w:t>資料</w:t>
      </w:r>
      <w:r>
        <w:rPr>
          <w:rFonts w:asciiTheme="majorEastAsia" w:eastAsiaTheme="majorEastAsia" w:hAnsiTheme="majorEastAsia" w:hint="eastAsia"/>
          <w:sz w:val="20"/>
          <w:szCs w:val="20"/>
        </w:rPr>
        <w:t>35</w:t>
      </w:r>
      <w:r w:rsidRPr="00D43090">
        <w:rPr>
          <w:rFonts w:asciiTheme="majorEastAsia" w:eastAsiaTheme="majorEastAsia" w:hAnsiTheme="majorEastAsia" w:hint="eastAsia"/>
          <w:sz w:val="20"/>
          <w:szCs w:val="20"/>
        </w:rPr>
        <w:t xml:space="preserve">　全国社会保険労務士会連合会「社労士の職業倫理に照らし不適切と考えられる</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320" w:lineRule="exact"/>
        <w:jc w:val="center"/>
        <w:rPr>
          <w:rFonts w:asciiTheme="majorEastAsia" w:eastAsiaTheme="majorEastAsia" w:hAnsiTheme="majorEastAsia"/>
          <w:sz w:val="20"/>
          <w:szCs w:val="20"/>
        </w:rPr>
      </w:pPr>
      <w:r w:rsidRPr="00D43090">
        <w:rPr>
          <w:rFonts w:asciiTheme="majorEastAsia" w:eastAsiaTheme="majorEastAsia" w:hAnsiTheme="majorEastAsia" w:hint="eastAsia"/>
          <w:sz w:val="20"/>
          <w:szCs w:val="20"/>
        </w:rPr>
        <w:t>情報発信に関する指導指針」（2016年４月）</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rPr>
          <w:rFonts w:asciiTheme="majorEastAsia" w:eastAsiaTheme="majorEastAsia" w:hAnsiTheme="majorEastAsia"/>
          <w:sz w:val="18"/>
          <w:szCs w:val="18"/>
        </w:rPr>
      </w:pPr>
      <w:r w:rsidRPr="00D43090">
        <w:rPr>
          <w:rFonts w:asciiTheme="majorEastAsia" w:eastAsiaTheme="majorEastAsia" w:hAnsiTheme="majorEastAsia" w:hint="eastAsia"/>
          <w:sz w:val="18"/>
          <w:szCs w:val="18"/>
        </w:rPr>
        <w:t>１．本指針の趣旨</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近年、インターネット等の様々なメディアによる情報発信が、手軽に、かつ廉価に行うことができるようになり、多くの社労士がその専門的知見や業務に関する情報を発信し、国民の利便向上に貢献している一方で、一部の社労士が、その職業倫理に照らして不適切と考えられる情報発信を行っている。</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このような不適切な情報発信は、全国の社労士に対する国民からの信用を失墜させるおそれがある。</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lastRenderedPageBreak/>
        <w:t>以上を踏まえて、全国社会保険労務士会連合会と都道府県社会保険労務士会（以下「都道府県会」という。）が連携し、不適切な情報発信を防止するとともに、かかる情報発信を行う社労士に対する厳格な指導を実施することにより、社労士としての品位保持、職業倫理の向上を実現するため、本指針を定めるものである。</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rPr>
          <w:rFonts w:asciiTheme="minorEastAsia" w:eastAsiaTheme="minorEastAsia" w:hAnsiTheme="minorEastAsia"/>
          <w:sz w:val="18"/>
          <w:szCs w:val="18"/>
        </w:rPr>
      </w:pP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rPr>
          <w:rFonts w:ascii="ＭＳ ゴシック" w:eastAsia="ＭＳ ゴシック" w:hAnsi="ＭＳ ゴシック"/>
          <w:sz w:val="18"/>
          <w:szCs w:val="18"/>
        </w:rPr>
      </w:pPr>
      <w:r w:rsidRPr="00D43090">
        <w:rPr>
          <w:rFonts w:ascii="ＭＳ ゴシック" w:eastAsia="ＭＳ ゴシック" w:hAnsi="ＭＳ ゴシック" w:hint="eastAsia"/>
          <w:sz w:val="18"/>
          <w:szCs w:val="18"/>
        </w:rPr>
        <w:t>２．不適切と考えられる情報発信</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不適切と考えられる情報発信とは、その内容が社会保険労務士法（以下「法」という。）第１条、第１条の２及び第16条の規定に反するもの、あるいはそのおそれのあるものをいう。</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具体的には、過去の処分事例に照らせば、次の５つのいずれかに該当する情報が発信されている場合、指導の対象となるものと考えられる。</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①社労士制度の目的（事業の健全な発達と労働者等の福祉の向上に資すること）に反する内容</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②社労士の職責（公正な立場での業務の遂行）に反する内容</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③社労士の業務を行うに当たり必要とされる労働社会保険諸法令の理解が不十分と認められる内容</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④社労士の信用及び品位を害する内容</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⑤使用者による労働者に対する違法な権利侵害や刑罰法規に違反する行為をそそのかすような内容</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なお、上記に該当する情報発信を行った場合は、法第25条の３に定める懲戒処分事由の「この法律の規定に違反したとき及び社労士たるにふさわしくない重大な非行があったとき」に該当する、あるいはそのおそれがあることとなり、懲戒処分又は指導の対象となり得るものと考えられる。</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rPr>
          <w:rFonts w:asciiTheme="minorEastAsia" w:eastAsiaTheme="minorEastAsia" w:hAnsiTheme="minorEastAsia"/>
          <w:sz w:val="18"/>
          <w:szCs w:val="18"/>
        </w:rPr>
      </w:pP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rPr>
          <w:rFonts w:ascii="ＭＳ ゴシック" w:eastAsia="ＭＳ ゴシック" w:hAnsi="ＭＳ ゴシック"/>
          <w:sz w:val="18"/>
          <w:szCs w:val="18"/>
        </w:rPr>
      </w:pPr>
      <w:r w:rsidRPr="00D43090">
        <w:rPr>
          <w:rFonts w:ascii="ＭＳ ゴシック" w:eastAsia="ＭＳ ゴシック" w:hAnsi="ＭＳ ゴシック" w:hint="eastAsia"/>
          <w:sz w:val="18"/>
          <w:szCs w:val="18"/>
        </w:rPr>
        <w:t>３．不適切な情報発信の事例</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不適切な情報発信に該当する、あるいはそのおそれのあるものの具体的な事例を以下に示す。これらは近年インターネット等で散見されるものの一例であるが、この他にも上記の５つの視点に照らして該当する、あるいはそのおそれのあるものや、国民に不適切な情報発信であるとの誤解を生じるものについては、指導の対象となるものであり、個々の社労士において直ちに是正すべきものである。</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(1) メンタルヘルス対策等その重要性が社会的に共有されている取組みを否定するような事例</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・「社員をうつ病に罹患させる方法」</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・「合法的なパワハラの方法」</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(2) 就業規則の作成等に関し使用者がいたずらに労働条件を引き下げることを促すような事例</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・「労働基準法上必要のない休暇を与えていませんか」</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・「労働時間はそのままに残業代を大幅削減」</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(3) 労働社会保険の保険料を不当に引き下げる脱法行為を推奨するような事例</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・「社会保険料の削減をお教えします」</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(4) 労働社会保険の助成金、年金給付等について、依頼者に過度の期待をさせるような事例</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・「○○助成金獲得のノウハウ教えます。成功報酬は支給額の○％で。」</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・「障害年金、必ずもらえる診断書を医師に書かせる方法」</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(5) 公正さを疑わしめるような事例</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・「100％会社側」</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・「労働者の味方」</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・「行政の指導に対抗できます」</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(6) その他（上記に類するような事例）</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・厚生労働省が作成する「モデル就業規則」の目的を否定するような表現</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rPr>
          <w:rFonts w:asciiTheme="minorEastAsia" w:eastAsiaTheme="minorEastAsia" w:hAnsiTheme="minorEastAsia"/>
          <w:sz w:val="18"/>
          <w:szCs w:val="18"/>
        </w:rPr>
      </w:pP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rPr>
          <w:rFonts w:asciiTheme="majorEastAsia" w:eastAsiaTheme="majorEastAsia" w:hAnsiTheme="majorEastAsia"/>
          <w:sz w:val="18"/>
          <w:szCs w:val="18"/>
        </w:rPr>
      </w:pPr>
      <w:r w:rsidRPr="00D43090">
        <w:rPr>
          <w:rFonts w:asciiTheme="majorEastAsia" w:eastAsiaTheme="majorEastAsia" w:hAnsiTheme="majorEastAsia" w:hint="eastAsia"/>
          <w:sz w:val="18"/>
          <w:szCs w:val="18"/>
        </w:rPr>
        <w:t>４．不適切な情報発信に対する指導</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都道府県会は、所属する社労士による不適切と考えられる情報発信が確認された場合、直ちにこれを是正（修正、削除等）するよう、会則に基づき当該社労士に対する指導を行う。</w:t>
      </w:r>
    </w:p>
    <w:p w:rsidR="00C97F5C" w:rsidRPr="00D43090" w:rsidRDefault="00C97F5C" w:rsidP="00C97F5C">
      <w:pPr>
        <w:widowControl/>
        <w:pBdr>
          <w:top w:val="single" w:sz="4" w:space="1" w:color="auto"/>
          <w:left w:val="single" w:sz="4" w:space="4" w:color="auto"/>
          <w:bottom w:val="single" w:sz="4" w:space="1" w:color="auto"/>
          <w:right w:val="single" w:sz="4" w:space="4" w:color="auto"/>
        </w:pBdr>
        <w:autoSpaceDE w:val="0"/>
        <w:autoSpaceDN w:val="0"/>
        <w:spacing w:line="280" w:lineRule="exact"/>
        <w:ind w:firstLineChars="100" w:firstLine="186"/>
        <w:rPr>
          <w:rFonts w:asciiTheme="minorEastAsia" w:eastAsiaTheme="minorEastAsia" w:hAnsiTheme="minorEastAsia"/>
          <w:sz w:val="18"/>
          <w:szCs w:val="18"/>
        </w:rPr>
      </w:pPr>
      <w:r w:rsidRPr="00D43090">
        <w:rPr>
          <w:rFonts w:asciiTheme="minorEastAsia" w:eastAsiaTheme="minorEastAsia" w:hAnsiTheme="minorEastAsia" w:hint="eastAsia"/>
          <w:sz w:val="18"/>
          <w:szCs w:val="18"/>
        </w:rPr>
        <w:t>なお、指導に従わないため処分が必要な場合又はその態様から指導を行わず直ちに処分を行うことが必要な場合については、</w:t>
      </w:r>
      <w:r w:rsidRPr="00D43090">
        <w:rPr>
          <w:rFonts w:asciiTheme="minorEastAsia" w:eastAsiaTheme="minorEastAsia" w:hAnsiTheme="minorEastAsia"/>
          <w:sz w:val="18"/>
          <w:szCs w:val="18"/>
        </w:rPr>
        <w:t>会則</w:t>
      </w:r>
      <w:r w:rsidRPr="00D43090">
        <w:rPr>
          <w:rFonts w:asciiTheme="minorEastAsia" w:eastAsiaTheme="minorEastAsia" w:hAnsiTheme="minorEastAsia" w:hint="eastAsia"/>
          <w:sz w:val="18"/>
          <w:szCs w:val="18"/>
        </w:rPr>
        <w:t>に</w:t>
      </w:r>
      <w:r w:rsidRPr="00D43090">
        <w:rPr>
          <w:rFonts w:asciiTheme="minorEastAsia" w:eastAsiaTheme="minorEastAsia" w:hAnsiTheme="minorEastAsia"/>
          <w:sz w:val="18"/>
          <w:szCs w:val="18"/>
        </w:rPr>
        <w:t>基</w:t>
      </w:r>
      <w:r w:rsidRPr="00D43090">
        <w:rPr>
          <w:rFonts w:asciiTheme="minorEastAsia" w:eastAsiaTheme="minorEastAsia" w:hAnsiTheme="minorEastAsia" w:hint="eastAsia"/>
          <w:sz w:val="18"/>
          <w:szCs w:val="18"/>
        </w:rPr>
        <w:t>づき当該社労士に対する処分を行う。</w:t>
      </w:r>
    </w:p>
    <w:p w:rsidR="00C97F5C" w:rsidRPr="00D43090" w:rsidRDefault="00C97F5C" w:rsidP="00C97F5C">
      <w:pPr>
        <w:widowControl/>
        <w:autoSpaceDE w:val="0"/>
        <w:autoSpaceDN w:val="0"/>
        <w:rPr>
          <w:rFonts w:asciiTheme="majorEastAsia" w:eastAsiaTheme="majorEastAsia" w:hAnsiTheme="majorEastAsia"/>
          <w:sz w:val="18"/>
          <w:szCs w:val="18"/>
        </w:rPr>
      </w:pPr>
      <w:r w:rsidRPr="00D43090">
        <w:rPr>
          <w:rFonts w:asciiTheme="majorEastAsia" w:eastAsiaTheme="majorEastAsia" w:hAnsiTheme="majorEastAsia" w:hint="eastAsia"/>
          <w:sz w:val="18"/>
          <w:szCs w:val="18"/>
        </w:rPr>
        <w:t>資料出所：全国社会保険労務士会連合会</w:t>
      </w:r>
    </w:p>
    <w:p w:rsidR="00C97F5C" w:rsidRPr="00D43090" w:rsidRDefault="00C97F5C" w:rsidP="0026754B">
      <w:pPr>
        <w:autoSpaceDE w:val="0"/>
        <w:autoSpaceDN w:val="0"/>
        <w:jc w:val="center"/>
        <w:rPr>
          <w:rFonts w:hAnsi="ＭＳ 明朝"/>
        </w:rPr>
      </w:pPr>
      <w:bookmarkStart w:id="0" w:name="_GoBack"/>
      <w:r w:rsidRPr="0069742F">
        <w:rPr>
          <w:noProof/>
        </w:rPr>
        <w:drawing>
          <wp:inline distT="0" distB="0" distL="0" distR="0" wp14:anchorId="4B933A3A" wp14:editId="6A2DAA2B">
            <wp:extent cx="5101560" cy="4162320"/>
            <wp:effectExtent l="0" t="0" r="4445"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1560" cy="4162320"/>
                    </a:xfrm>
                    <a:prstGeom prst="rect">
                      <a:avLst/>
                    </a:prstGeom>
                    <a:noFill/>
                    <a:ln>
                      <a:noFill/>
                    </a:ln>
                  </pic:spPr>
                </pic:pic>
              </a:graphicData>
            </a:graphic>
          </wp:inline>
        </w:drawing>
      </w:r>
    </w:p>
    <w:bookmarkEnd w:id="0"/>
    <w:p w:rsidR="00C97F5C" w:rsidRPr="00D43090" w:rsidRDefault="00C97F5C" w:rsidP="00C97F5C">
      <w:pPr>
        <w:widowControl/>
        <w:jc w:val="left"/>
        <w:rPr>
          <w:rFonts w:asciiTheme="minorEastAsia" w:eastAsiaTheme="minorEastAsia" w:hAnsiTheme="minorEastAsia"/>
        </w:rPr>
      </w:pPr>
    </w:p>
    <w:p w:rsidR="00852DEF" w:rsidRPr="0078401B" w:rsidRDefault="0078401B" w:rsidP="0078401B">
      <w:pPr>
        <w:autoSpaceDE w:val="0"/>
        <w:autoSpaceDN w:val="0"/>
      </w:pPr>
      <w:r>
        <w:rPr>
          <w:rFonts w:hint="eastAsia"/>
        </w:rPr>
        <w:t xml:space="preserve">　</w:t>
      </w:r>
    </w:p>
    <w:sectPr w:rsidR="00852DEF" w:rsidRPr="0078401B" w:rsidSect="002948E1">
      <w:footerReference w:type="even" r:id="rId9"/>
      <w:footerReference w:type="default" r:id="rId10"/>
      <w:footerReference w:type="first" r:id="rId11"/>
      <w:pgSz w:w="11906" w:h="16838" w:code="9"/>
      <w:pgMar w:top="1418" w:right="1418" w:bottom="1418" w:left="1418" w:header="851" w:footer="567" w:gutter="0"/>
      <w:pgNumType w:fmt="numberInDash"/>
      <w:cols w:space="425"/>
      <w:titlePg/>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A1D" w:rsidRDefault="00097A1D">
      <w:r>
        <w:separator/>
      </w:r>
    </w:p>
  </w:endnote>
  <w:endnote w:type="continuationSeparator" w:id="0">
    <w:p w:rsidR="00097A1D" w:rsidRDefault="0009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1D" w:rsidRDefault="00097A1D" w:rsidP="00C7416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97A1D" w:rsidRDefault="00097A1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454217"/>
      <w:docPartObj>
        <w:docPartGallery w:val="Page Numbers (Bottom of Page)"/>
        <w:docPartUnique/>
      </w:docPartObj>
    </w:sdtPr>
    <w:sdtEndPr/>
    <w:sdtContent>
      <w:p w:rsidR="00097A1D" w:rsidRDefault="00097A1D">
        <w:pPr>
          <w:pStyle w:val="a3"/>
          <w:jc w:val="center"/>
        </w:pPr>
        <w:r>
          <w:fldChar w:fldCharType="begin"/>
        </w:r>
        <w:r>
          <w:instrText>PAGE   \* MERGEFORMAT</w:instrText>
        </w:r>
        <w:r>
          <w:fldChar w:fldCharType="separate"/>
        </w:r>
        <w:r w:rsidR="0026754B" w:rsidRPr="0026754B">
          <w:rPr>
            <w:noProof/>
            <w:lang w:val="ja-JP"/>
          </w:rPr>
          <w:t>-</w:t>
        </w:r>
        <w:r w:rsidR="0026754B">
          <w:rPr>
            <w:noProof/>
          </w:rPr>
          <w:t xml:space="preserve"> 3 -</w:t>
        </w:r>
        <w:r>
          <w:fldChar w:fldCharType="end"/>
        </w:r>
      </w:p>
    </w:sdtContent>
  </w:sdt>
  <w:p w:rsidR="00097A1D" w:rsidRDefault="00097A1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852847"/>
      <w:docPartObj>
        <w:docPartGallery w:val="Page Numbers (Bottom of Page)"/>
        <w:docPartUnique/>
      </w:docPartObj>
    </w:sdtPr>
    <w:sdtEndPr/>
    <w:sdtContent>
      <w:p w:rsidR="00097A1D" w:rsidRDefault="00097A1D">
        <w:pPr>
          <w:pStyle w:val="a3"/>
          <w:jc w:val="center"/>
        </w:pPr>
        <w:r>
          <w:fldChar w:fldCharType="begin"/>
        </w:r>
        <w:r>
          <w:instrText>PAGE   \* MERGEFORMAT</w:instrText>
        </w:r>
        <w:r>
          <w:fldChar w:fldCharType="separate"/>
        </w:r>
        <w:r w:rsidR="0026754B" w:rsidRPr="0026754B">
          <w:rPr>
            <w:noProof/>
            <w:lang w:val="ja-JP"/>
          </w:rPr>
          <w:t>-</w:t>
        </w:r>
        <w:r w:rsidR="0026754B">
          <w:rPr>
            <w:noProof/>
          </w:rPr>
          <w:t xml:space="preserve"> 1 -</w:t>
        </w:r>
        <w:r>
          <w:fldChar w:fldCharType="end"/>
        </w:r>
      </w:p>
    </w:sdtContent>
  </w:sdt>
  <w:p w:rsidR="00097A1D" w:rsidRDefault="00097A1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A1D" w:rsidRDefault="00097A1D">
      <w:r>
        <w:separator/>
      </w:r>
    </w:p>
  </w:footnote>
  <w:footnote w:type="continuationSeparator" w:id="0">
    <w:p w:rsidR="00097A1D" w:rsidRDefault="00097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F40EB"/>
    <w:multiLevelType w:val="multilevel"/>
    <w:tmpl w:val="566CC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84"/>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E4"/>
    <w:rsid w:val="00002E79"/>
    <w:rsid w:val="00013A4C"/>
    <w:rsid w:val="00014411"/>
    <w:rsid w:val="00024087"/>
    <w:rsid w:val="000272A6"/>
    <w:rsid w:val="000276E4"/>
    <w:rsid w:val="00043BE9"/>
    <w:rsid w:val="000460DE"/>
    <w:rsid w:val="00046115"/>
    <w:rsid w:val="00047336"/>
    <w:rsid w:val="0005008A"/>
    <w:rsid w:val="0005492C"/>
    <w:rsid w:val="00055F60"/>
    <w:rsid w:val="00065B47"/>
    <w:rsid w:val="0006749D"/>
    <w:rsid w:val="00070F4F"/>
    <w:rsid w:val="00074EA3"/>
    <w:rsid w:val="00077FF0"/>
    <w:rsid w:val="0008470D"/>
    <w:rsid w:val="00086470"/>
    <w:rsid w:val="00093EA3"/>
    <w:rsid w:val="00097A1D"/>
    <w:rsid w:val="000A4B09"/>
    <w:rsid w:val="000B2EC4"/>
    <w:rsid w:val="000B7EAF"/>
    <w:rsid w:val="000C0C07"/>
    <w:rsid w:val="000C61BE"/>
    <w:rsid w:val="000D14EA"/>
    <w:rsid w:val="000D5D5C"/>
    <w:rsid w:val="000E17AB"/>
    <w:rsid w:val="000E4FEF"/>
    <w:rsid w:val="000E661E"/>
    <w:rsid w:val="000F1219"/>
    <w:rsid w:val="001012E1"/>
    <w:rsid w:val="00103146"/>
    <w:rsid w:val="001044F1"/>
    <w:rsid w:val="00104E94"/>
    <w:rsid w:val="00107DC1"/>
    <w:rsid w:val="0011041C"/>
    <w:rsid w:val="00114531"/>
    <w:rsid w:val="0011628B"/>
    <w:rsid w:val="0012204D"/>
    <w:rsid w:val="00123F66"/>
    <w:rsid w:val="0013023C"/>
    <w:rsid w:val="00132041"/>
    <w:rsid w:val="0013333E"/>
    <w:rsid w:val="00137AAF"/>
    <w:rsid w:val="00145744"/>
    <w:rsid w:val="00145858"/>
    <w:rsid w:val="00145D61"/>
    <w:rsid w:val="00146EB6"/>
    <w:rsid w:val="00153F46"/>
    <w:rsid w:val="001579E3"/>
    <w:rsid w:val="00162A68"/>
    <w:rsid w:val="001632CE"/>
    <w:rsid w:val="00176ED4"/>
    <w:rsid w:val="00177DA8"/>
    <w:rsid w:val="00181E77"/>
    <w:rsid w:val="00191B60"/>
    <w:rsid w:val="00191F3F"/>
    <w:rsid w:val="001A01E8"/>
    <w:rsid w:val="001A4A7E"/>
    <w:rsid w:val="001B4ACE"/>
    <w:rsid w:val="001D62EC"/>
    <w:rsid w:val="001D705F"/>
    <w:rsid w:val="001F153B"/>
    <w:rsid w:val="001F3111"/>
    <w:rsid w:val="0020416A"/>
    <w:rsid w:val="00206237"/>
    <w:rsid w:val="00210570"/>
    <w:rsid w:val="00212BCC"/>
    <w:rsid w:val="002231A3"/>
    <w:rsid w:val="0022461C"/>
    <w:rsid w:val="0022470E"/>
    <w:rsid w:val="00225396"/>
    <w:rsid w:val="00225C7A"/>
    <w:rsid w:val="00232735"/>
    <w:rsid w:val="00240DCF"/>
    <w:rsid w:val="0024426E"/>
    <w:rsid w:val="0024457F"/>
    <w:rsid w:val="00245CF4"/>
    <w:rsid w:val="00256310"/>
    <w:rsid w:val="00261411"/>
    <w:rsid w:val="0026478D"/>
    <w:rsid w:val="0026754B"/>
    <w:rsid w:val="00286C58"/>
    <w:rsid w:val="00291242"/>
    <w:rsid w:val="002948E1"/>
    <w:rsid w:val="00297609"/>
    <w:rsid w:val="002A2188"/>
    <w:rsid w:val="002A3754"/>
    <w:rsid w:val="002B089A"/>
    <w:rsid w:val="002B73A1"/>
    <w:rsid w:val="002B7E2D"/>
    <w:rsid w:val="002D00CD"/>
    <w:rsid w:val="002D3132"/>
    <w:rsid w:val="002D3DFD"/>
    <w:rsid w:val="002D56B7"/>
    <w:rsid w:val="002E12DC"/>
    <w:rsid w:val="002E1DF1"/>
    <w:rsid w:val="002E45C7"/>
    <w:rsid w:val="003001A4"/>
    <w:rsid w:val="00300F75"/>
    <w:rsid w:val="00302052"/>
    <w:rsid w:val="00306A38"/>
    <w:rsid w:val="003117F0"/>
    <w:rsid w:val="00312FCE"/>
    <w:rsid w:val="00316E8B"/>
    <w:rsid w:val="00324BAE"/>
    <w:rsid w:val="00324CEA"/>
    <w:rsid w:val="00331F32"/>
    <w:rsid w:val="0034763B"/>
    <w:rsid w:val="00350A97"/>
    <w:rsid w:val="00360214"/>
    <w:rsid w:val="0036627F"/>
    <w:rsid w:val="00373581"/>
    <w:rsid w:val="003752FB"/>
    <w:rsid w:val="003754B4"/>
    <w:rsid w:val="00376712"/>
    <w:rsid w:val="00376C19"/>
    <w:rsid w:val="003834C9"/>
    <w:rsid w:val="00383A14"/>
    <w:rsid w:val="003A0D6F"/>
    <w:rsid w:val="003B5B29"/>
    <w:rsid w:val="003B7856"/>
    <w:rsid w:val="003C1BE8"/>
    <w:rsid w:val="003D2485"/>
    <w:rsid w:val="003D3FD3"/>
    <w:rsid w:val="003D7BB3"/>
    <w:rsid w:val="003E4B83"/>
    <w:rsid w:val="003F0B33"/>
    <w:rsid w:val="003F1110"/>
    <w:rsid w:val="003F24DC"/>
    <w:rsid w:val="003F6679"/>
    <w:rsid w:val="00401BC3"/>
    <w:rsid w:val="004037AA"/>
    <w:rsid w:val="004041A8"/>
    <w:rsid w:val="004053BB"/>
    <w:rsid w:val="0041111F"/>
    <w:rsid w:val="004168B6"/>
    <w:rsid w:val="004173F3"/>
    <w:rsid w:val="0041784D"/>
    <w:rsid w:val="004307CD"/>
    <w:rsid w:val="00431126"/>
    <w:rsid w:val="00433A71"/>
    <w:rsid w:val="004357B9"/>
    <w:rsid w:val="00436E37"/>
    <w:rsid w:val="00441BF4"/>
    <w:rsid w:val="004478EB"/>
    <w:rsid w:val="004529D4"/>
    <w:rsid w:val="00452FFE"/>
    <w:rsid w:val="004540FF"/>
    <w:rsid w:val="00455ECE"/>
    <w:rsid w:val="0045765B"/>
    <w:rsid w:val="00457B3E"/>
    <w:rsid w:val="0046099C"/>
    <w:rsid w:val="00461856"/>
    <w:rsid w:val="00473C3F"/>
    <w:rsid w:val="00476B59"/>
    <w:rsid w:val="0048413E"/>
    <w:rsid w:val="0048547B"/>
    <w:rsid w:val="00486999"/>
    <w:rsid w:val="00493DA4"/>
    <w:rsid w:val="004943C0"/>
    <w:rsid w:val="004A0B9B"/>
    <w:rsid w:val="004A4958"/>
    <w:rsid w:val="004A6F16"/>
    <w:rsid w:val="004B2463"/>
    <w:rsid w:val="004B4B57"/>
    <w:rsid w:val="004C3EDC"/>
    <w:rsid w:val="004D0ECC"/>
    <w:rsid w:val="004D7002"/>
    <w:rsid w:val="004E3236"/>
    <w:rsid w:val="004F6229"/>
    <w:rsid w:val="004F7A22"/>
    <w:rsid w:val="0050015F"/>
    <w:rsid w:val="00500BA4"/>
    <w:rsid w:val="005037AC"/>
    <w:rsid w:val="00504018"/>
    <w:rsid w:val="005057F9"/>
    <w:rsid w:val="005060F4"/>
    <w:rsid w:val="00512012"/>
    <w:rsid w:val="00513163"/>
    <w:rsid w:val="00534DDF"/>
    <w:rsid w:val="00540BDF"/>
    <w:rsid w:val="00541699"/>
    <w:rsid w:val="0054227C"/>
    <w:rsid w:val="00543F71"/>
    <w:rsid w:val="00550061"/>
    <w:rsid w:val="00562086"/>
    <w:rsid w:val="00564873"/>
    <w:rsid w:val="0057158F"/>
    <w:rsid w:val="005722BF"/>
    <w:rsid w:val="00581EEA"/>
    <w:rsid w:val="005833CD"/>
    <w:rsid w:val="005A0C91"/>
    <w:rsid w:val="005A3900"/>
    <w:rsid w:val="005B799C"/>
    <w:rsid w:val="005C012F"/>
    <w:rsid w:val="005D0B1C"/>
    <w:rsid w:val="005D13E6"/>
    <w:rsid w:val="005D6747"/>
    <w:rsid w:val="005D6C44"/>
    <w:rsid w:val="005D7952"/>
    <w:rsid w:val="005D7FC9"/>
    <w:rsid w:val="005E0C9C"/>
    <w:rsid w:val="005E2934"/>
    <w:rsid w:val="005E541A"/>
    <w:rsid w:val="005E793E"/>
    <w:rsid w:val="005F4FAC"/>
    <w:rsid w:val="005F7A42"/>
    <w:rsid w:val="00605AB6"/>
    <w:rsid w:val="00611C8C"/>
    <w:rsid w:val="00615569"/>
    <w:rsid w:val="00627A6C"/>
    <w:rsid w:val="006308E5"/>
    <w:rsid w:val="00633FA7"/>
    <w:rsid w:val="00641B13"/>
    <w:rsid w:val="00644524"/>
    <w:rsid w:val="006539B8"/>
    <w:rsid w:val="00662109"/>
    <w:rsid w:val="00670BCE"/>
    <w:rsid w:val="00675A00"/>
    <w:rsid w:val="0068001A"/>
    <w:rsid w:val="00680649"/>
    <w:rsid w:val="00685E27"/>
    <w:rsid w:val="00687B95"/>
    <w:rsid w:val="006917E4"/>
    <w:rsid w:val="00692B2B"/>
    <w:rsid w:val="006B07BD"/>
    <w:rsid w:val="006B1430"/>
    <w:rsid w:val="006C68BA"/>
    <w:rsid w:val="006D1FEE"/>
    <w:rsid w:val="006E00A8"/>
    <w:rsid w:val="006E011E"/>
    <w:rsid w:val="006E037F"/>
    <w:rsid w:val="006E0DF6"/>
    <w:rsid w:val="006E2243"/>
    <w:rsid w:val="006F61C3"/>
    <w:rsid w:val="006F7F55"/>
    <w:rsid w:val="00702D0A"/>
    <w:rsid w:val="00705F9E"/>
    <w:rsid w:val="0070665C"/>
    <w:rsid w:val="00714FDD"/>
    <w:rsid w:val="0071602F"/>
    <w:rsid w:val="00717801"/>
    <w:rsid w:val="00725F01"/>
    <w:rsid w:val="0072783E"/>
    <w:rsid w:val="00727891"/>
    <w:rsid w:val="0073360C"/>
    <w:rsid w:val="007364DC"/>
    <w:rsid w:val="007443C8"/>
    <w:rsid w:val="0074569E"/>
    <w:rsid w:val="007537BC"/>
    <w:rsid w:val="007542FA"/>
    <w:rsid w:val="0075633E"/>
    <w:rsid w:val="00761AE4"/>
    <w:rsid w:val="00765E73"/>
    <w:rsid w:val="00767327"/>
    <w:rsid w:val="00770BB0"/>
    <w:rsid w:val="00771EA4"/>
    <w:rsid w:val="00775128"/>
    <w:rsid w:val="00775E35"/>
    <w:rsid w:val="00777C84"/>
    <w:rsid w:val="00781AF1"/>
    <w:rsid w:val="0078401B"/>
    <w:rsid w:val="0079573E"/>
    <w:rsid w:val="007A43D6"/>
    <w:rsid w:val="007A4ED0"/>
    <w:rsid w:val="007B2A6E"/>
    <w:rsid w:val="007B77A5"/>
    <w:rsid w:val="007D267C"/>
    <w:rsid w:val="007D42DE"/>
    <w:rsid w:val="007D4ADE"/>
    <w:rsid w:val="007D765F"/>
    <w:rsid w:val="007E1D82"/>
    <w:rsid w:val="007E4B5A"/>
    <w:rsid w:val="007F60DE"/>
    <w:rsid w:val="007F79CC"/>
    <w:rsid w:val="0080052A"/>
    <w:rsid w:val="0080361F"/>
    <w:rsid w:val="00803636"/>
    <w:rsid w:val="008060A7"/>
    <w:rsid w:val="00820732"/>
    <w:rsid w:val="00821376"/>
    <w:rsid w:val="0085257E"/>
    <w:rsid w:val="00852DEF"/>
    <w:rsid w:val="00853F28"/>
    <w:rsid w:val="0085410E"/>
    <w:rsid w:val="008570AE"/>
    <w:rsid w:val="008644AB"/>
    <w:rsid w:val="00864BD6"/>
    <w:rsid w:val="00865758"/>
    <w:rsid w:val="00866FD9"/>
    <w:rsid w:val="00870021"/>
    <w:rsid w:val="00884AD7"/>
    <w:rsid w:val="00890547"/>
    <w:rsid w:val="00891504"/>
    <w:rsid w:val="00893F1A"/>
    <w:rsid w:val="00895CAA"/>
    <w:rsid w:val="008A3503"/>
    <w:rsid w:val="008A57FB"/>
    <w:rsid w:val="008A7F68"/>
    <w:rsid w:val="008B28AD"/>
    <w:rsid w:val="008B33C3"/>
    <w:rsid w:val="008B4722"/>
    <w:rsid w:val="008C3060"/>
    <w:rsid w:val="008C3851"/>
    <w:rsid w:val="008C4F43"/>
    <w:rsid w:val="008C7809"/>
    <w:rsid w:val="008E1AE3"/>
    <w:rsid w:val="008E30F8"/>
    <w:rsid w:val="008F32EC"/>
    <w:rsid w:val="008F446E"/>
    <w:rsid w:val="008F4481"/>
    <w:rsid w:val="008F7395"/>
    <w:rsid w:val="0090024A"/>
    <w:rsid w:val="00901F43"/>
    <w:rsid w:val="00902D10"/>
    <w:rsid w:val="009049BC"/>
    <w:rsid w:val="00907DF9"/>
    <w:rsid w:val="00925CBD"/>
    <w:rsid w:val="009312DC"/>
    <w:rsid w:val="009329D4"/>
    <w:rsid w:val="00947B3B"/>
    <w:rsid w:val="009515F1"/>
    <w:rsid w:val="00962A68"/>
    <w:rsid w:val="0096373C"/>
    <w:rsid w:val="00964971"/>
    <w:rsid w:val="00967473"/>
    <w:rsid w:val="00970BE6"/>
    <w:rsid w:val="00973583"/>
    <w:rsid w:val="00976636"/>
    <w:rsid w:val="00977D75"/>
    <w:rsid w:val="0098096A"/>
    <w:rsid w:val="00987B2C"/>
    <w:rsid w:val="009925BB"/>
    <w:rsid w:val="009A46B9"/>
    <w:rsid w:val="009A5DA7"/>
    <w:rsid w:val="009A7904"/>
    <w:rsid w:val="009B6477"/>
    <w:rsid w:val="009D59CE"/>
    <w:rsid w:val="009E2D92"/>
    <w:rsid w:val="009F1DCA"/>
    <w:rsid w:val="00A03A5B"/>
    <w:rsid w:val="00A06D71"/>
    <w:rsid w:val="00A12764"/>
    <w:rsid w:val="00A23DF2"/>
    <w:rsid w:val="00A33290"/>
    <w:rsid w:val="00A37070"/>
    <w:rsid w:val="00A3733F"/>
    <w:rsid w:val="00A37AFE"/>
    <w:rsid w:val="00A40489"/>
    <w:rsid w:val="00A41C3B"/>
    <w:rsid w:val="00A571C0"/>
    <w:rsid w:val="00A63E92"/>
    <w:rsid w:val="00A67A0B"/>
    <w:rsid w:val="00A67E29"/>
    <w:rsid w:val="00A70C0D"/>
    <w:rsid w:val="00A71B01"/>
    <w:rsid w:val="00A721B1"/>
    <w:rsid w:val="00A751F3"/>
    <w:rsid w:val="00A81987"/>
    <w:rsid w:val="00A9172B"/>
    <w:rsid w:val="00A92E02"/>
    <w:rsid w:val="00A96B16"/>
    <w:rsid w:val="00AA2289"/>
    <w:rsid w:val="00AA6CCD"/>
    <w:rsid w:val="00AB26FE"/>
    <w:rsid w:val="00AB27D8"/>
    <w:rsid w:val="00AC0D51"/>
    <w:rsid w:val="00AC3265"/>
    <w:rsid w:val="00AD09E3"/>
    <w:rsid w:val="00AD0FC2"/>
    <w:rsid w:val="00AD4376"/>
    <w:rsid w:val="00AE3B62"/>
    <w:rsid w:val="00AE4AB4"/>
    <w:rsid w:val="00AF2920"/>
    <w:rsid w:val="00AF2ED6"/>
    <w:rsid w:val="00AF39B2"/>
    <w:rsid w:val="00AF39E1"/>
    <w:rsid w:val="00B02064"/>
    <w:rsid w:val="00B2095F"/>
    <w:rsid w:val="00B20B93"/>
    <w:rsid w:val="00B2330F"/>
    <w:rsid w:val="00B23D1E"/>
    <w:rsid w:val="00B2728E"/>
    <w:rsid w:val="00B309B8"/>
    <w:rsid w:val="00B3129A"/>
    <w:rsid w:val="00B32B36"/>
    <w:rsid w:val="00B32F01"/>
    <w:rsid w:val="00B35184"/>
    <w:rsid w:val="00B36E3C"/>
    <w:rsid w:val="00B37D93"/>
    <w:rsid w:val="00B4120D"/>
    <w:rsid w:val="00B507ED"/>
    <w:rsid w:val="00B5719F"/>
    <w:rsid w:val="00B57A3B"/>
    <w:rsid w:val="00B60B08"/>
    <w:rsid w:val="00B646C1"/>
    <w:rsid w:val="00B71282"/>
    <w:rsid w:val="00B7413D"/>
    <w:rsid w:val="00B775CB"/>
    <w:rsid w:val="00B808CF"/>
    <w:rsid w:val="00B8208C"/>
    <w:rsid w:val="00B83381"/>
    <w:rsid w:val="00B83B4F"/>
    <w:rsid w:val="00B9698F"/>
    <w:rsid w:val="00BA0325"/>
    <w:rsid w:val="00BA0EDA"/>
    <w:rsid w:val="00BB1B19"/>
    <w:rsid w:val="00BB4E93"/>
    <w:rsid w:val="00BB4ECD"/>
    <w:rsid w:val="00BC0537"/>
    <w:rsid w:val="00BC0A0D"/>
    <w:rsid w:val="00BC14F3"/>
    <w:rsid w:val="00BC4FD5"/>
    <w:rsid w:val="00BC6167"/>
    <w:rsid w:val="00BD51F1"/>
    <w:rsid w:val="00BD6A96"/>
    <w:rsid w:val="00BD72E0"/>
    <w:rsid w:val="00BE055E"/>
    <w:rsid w:val="00BE2ED5"/>
    <w:rsid w:val="00BE4355"/>
    <w:rsid w:val="00BE7499"/>
    <w:rsid w:val="00BE7FE3"/>
    <w:rsid w:val="00BF0BB3"/>
    <w:rsid w:val="00BF0DA0"/>
    <w:rsid w:val="00BF1DC9"/>
    <w:rsid w:val="00BF258F"/>
    <w:rsid w:val="00BF317D"/>
    <w:rsid w:val="00BF3A59"/>
    <w:rsid w:val="00C0677E"/>
    <w:rsid w:val="00C14BF6"/>
    <w:rsid w:val="00C159F4"/>
    <w:rsid w:val="00C25977"/>
    <w:rsid w:val="00C26236"/>
    <w:rsid w:val="00C37DDE"/>
    <w:rsid w:val="00C4076B"/>
    <w:rsid w:val="00C4271E"/>
    <w:rsid w:val="00C43A41"/>
    <w:rsid w:val="00C44750"/>
    <w:rsid w:val="00C45631"/>
    <w:rsid w:val="00C45932"/>
    <w:rsid w:val="00C46D0F"/>
    <w:rsid w:val="00C551EB"/>
    <w:rsid w:val="00C55DFE"/>
    <w:rsid w:val="00C60523"/>
    <w:rsid w:val="00C66151"/>
    <w:rsid w:val="00C7213F"/>
    <w:rsid w:val="00C72570"/>
    <w:rsid w:val="00C7416B"/>
    <w:rsid w:val="00C75A7C"/>
    <w:rsid w:val="00C82559"/>
    <w:rsid w:val="00C8665C"/>
    <w:rsid w:val="00C94829"/>
    <w:rsid w:val="00C97F5C"/>
    <w:rsid w:val="00CA3B0C"/>
    <w:rsid w:val="00CB4819"/>
    <w:rsid w:val="00CB64EF"/>
    <w:rsid w:val="00CC19B0"/>
    <w:rsid w:val="00CC3263"/>
    <w:rsid w:val="00CD44D4"/>
    <w:rsid w:val="00CD517D"/>
    <w:rsid w:val="00CE19A5"/>
    <w:rsid w:val="00CE5647"/>
    <w:rsid w:val="00CE65AC"/>
    <w:rsid w:val="00CF1966"/>
    <w:rsid w:val="00CF19C8"/>
    <w:rsid w:val="00D019EF"/>
    <w:rsid w:val="00D040DB"/>
    <w:rsid w:val="00D05200"/>
    <w:rsid w:val="00D07947"/>
    <w:rsid w:val="00D127AC"/>
    <w:rsid w:val="00D1310B"/>
    <w:rsid w:val="00D229EE"/>
    <w:rsid w:val="00D23D0C"/>
    <w:rsid w:val="00D240EE"/>
    <w:rsid w:val="00D319CB"/>
    <w:rsid w:val="00D33185"/>
    <w:rsid w:val="00D528D1"/>
    <w:rsid w:val="00D52BC5"/>
    <w:rsid w:val="00D536D4"/>
    <w:rsid w:val="00D55B0C"/>
    <w:rsid w:val="00D5633A"/>
    <w:rsid w:val="00D6419C"/>
    <w:rsid w:val="00D70026"/>
    <w:rsid w:val="00D712FA"/>
    <w:rsid w:val="00D8019C"/>
    <w:rsid w:val="00D819F3"/>
    <w:rsid w:val="00D85255"/>
    <w:rsid w:val="00D87820"/>
    <w:rsid w:val="00DA21A7"/>
    <w:rsid w:val="00DA64AD"/>
    <w:rsid w:val="00DC4C78"/>
    <w:rsid w:val="00DC4FB8"/>
    <w:rsid w:val="00DE79A8"/>
    <w:rsid w:val="00DF473F"/>
    <w:rsid w:val="00DF47F8"/>
    <w:rsid w:val="00DF7816"/>
    <w:rsid w:val="00E107EF"/>
    <w:rsid w:val="00E10D62"/>
    <w:rsid w:val="00E11CD0"/>
    <w:rsid w:val="00E12AC0"/>
    <w:rsid w:val="00E14CB1"/>
    <w:rsid w:val="00E16DEE"/>
    <w:rsid w:val="00E251B3"/>
    <w:rsid w:val="00E328E7"/>
    <w:rsid w:val="00E42C72"/>
    <w:rsid w:val="00E50668"/>
    <w:rsid w:val="00E5267B"/>
    <w:rsid w:val="00E545AA"/>
    <w:rsid w:val="00E76665"/>
    <w:rsid w:val="00EA2FD7"/>
    <w:rsid w:val="00EA4091"/>
    <w:rsid w:val="00EA7D6C"/>
    <w:rsid w:val="00EA7DF3"/>
    <w:rsid w:val="00EB03A4"/>
    <w:rsid w:val="00EB2746"/>
    <w:rsid w:val="00EC526A"/>
    <w:rsid w:val="00EC7A78"/>
    <w:rsid w:val="00ED61A5"/>
    <w:rsid w:val="00ED6DC3"/>
    <w:rsid w:val="00EE0CE8"/>
    <w:rsid w:val="00EE3A33"/>
    <w:rsid w:val="00EF2A48"/>
    <w:rsid w:val="00F10D44"/>
    <w:rsid w:val="00F10F80"/>
    <w:rsid w:val="00F1266D"/>
    <w:rsid w:val="00F1530C"/>
    <w:rsid w:val="00F23CE1"/>
    <w:rsid w:val="00F26EFA"/>
    <w:rsid w:val="00F31C65"/>
    <w:rsid w:val="00F32836"/>
    <w:rsid w:val="00F3330E"/>
    <w:rsid w:val="00F34582"/>
    <w:rsid w:val="00F441E7"/>
    <w:rsid w:val="00F455E6"/>
    <w:rsid w:val="00F51ED1"/>
    <w:rsid w:val="00F608BC"/>
    <w:rsid w:val="00F6760A"/>
    <w:rsid w:val="00F67E22"/>
    <w:rsid w:val="00F720DA"/>
    <w:rsid w:val="00F74E2C"/>
    <w:rsid w:val="00F81EA5"/>
    <w:rsid w:val="00F8670A"/>
    <w:rsid w:val="00F90D5E"/>
    <w:rsid w:val="00F94AFB"/>
    <w:rsid w:val="00F94CDA"/>
    <w:rsid w:val="00F95320"/>
    <w:rsid w:val="00F973F0"/>
    <w:rsid w:val="00FA0C8A"/>
    <w:rsid w:val="00FA15AA"/>
    <w:rsid w:val="00FA16E4"/>
    <w:rsid w:val="00FA24BC"/>
    <w:rsid w:val="00FA3680"/>
    <w:rsid w:val="00FA5468"/>
    <w:rsid w:val="00FB5423"/>
    <w:rsid w:val="00FB6451"/>
    <w:rsid w:val="00FB7E8C"/>
    <w:rsid w:val="00FC1353"/>
    <w:rsid w:val="00FC486D"/>
    <w:rsid w:val="00FC5526"/>
    <w:rsid w:val="00FD1A38"/>
    <w:rsid w:val="00FE0276"/>
    <w:rsid w:val="00FE266A"/>
    <w:rsid w:val="00FE440C"/>
    <w:rsid w:val="00FE4BF3"/>
    <w:rsid w:val="00FE7393"/>
    <w:rsid w:val="00FF14CA"/>
    <w:rsid w:val="00FF489C"/>
    <w:rsid w:val="00FF497D"/>
    <w:rsid w:val="00FF6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chartTrackingRefBased/>
  <w15:docId w15:val="{5C2BED45-6332-49F0-9FC3-35577AAF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636"/>
    <w:pPr>
      <w:widowControl w:val="0"/>
      <w:jc w:val="both"/>
    </w:pPr>
    <w:rPr>
      <w:rFonts w:ascii="ＭＳ 明朝"/>
      <w:kern w:val="2"/>
      <w:sz w:val="21"/>
      <w:szCs w:val="24"/>
    </w:rPr>
  </w:style>
  <w:style w:type="paragraph" w:styleId="2">
    <w:name w:val="heading 2"/>
    <w:basedOn w:val="a"/>
    <w:qFormat/>
    <w:rsid w:val="00CB4819"/>
    <w:pPr>
      <w:widowControl/>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rsid w:val="00CB4819"/>
    <w:pPr>
      <w:widowControl/>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Date"/>
    <w:basedOn w:val="a"/>
    <w:next w:val="a"/>
  </w:style>
  <w:style w:type="paragraph" w:styleId="a7">
    <w:name w:val="Note Heading"/>
    <w:basedOn w:val="a"/>
    <w:next w:val="a"/>
    <w:rsid w:val="00821376"/>
    <w:pPr>
      <w:jc w:val="center"/>
    </w:pPr>
  </w:style>
  <w:style w:type="paragraph" w:styleId="a8">
    <w:name w:val="Closing"/>
    <w:basedOn w:val="a"/>
    <w:rsid w:val="00821376"/>
    <w:pPr>
      <w:jc w:val="right"/>
    </w:pPr>
  </w:style>
  <w:style w:type="character" w:styleId="a9">
    <w:name w:val="Hyperlink"/>
    <w:rsid w:val="00BC0537"/>
    <w:rPr>
      <w:color w:val="0000FF"/>
      <w:u w:val="single"/>
    </w:rPr>
  </w:style>
  <w:style w:type="character" w:styleId="aa">
    <w:name w:val="FollowedHyperlink"/>
    <w:rsid w:val="00BC0537"/>
    <w:rPr>
      <w:color w:val="800080"/>
      <w:u w:val="single"/>
    </w:rPr>
  </w:style>
  <w:style w:type="paragraph" w:styleId="ab">
    <w:name w:val="Body Text Indent"/>
    <w:basedOn w:val="a"/>
    <w:rsid w:val="00AB26FE"/>
    <w:pPr>
      <w:pBdr>
        <w:top w:val="single" w:sz="4" w:space="1" w:color="auto"/>
        <w:left w:val="single" w:sz="4" w:space="4" w:color="auto"/>
        <w:bottom w:val="single" w:sz="4" w:space="1" w:color="auto"/>
        <w:right w:val="single" w:sz="4" w:space="4" w:color="auto"/>
      </w:pBdr>
      <w:autoSpaceDE w:val="0"/>
      <w:autoSpaceDN w:val="0"/>
      <w:ind w:left="216" w:hangingChars="100" w:hanging="216"/>
    </w:pPr>
  </w:style>
  <w:style w:type="paragraph" w:styleId="20">
    <w:name w:val="Body Text Indent 2"/>
    <w:basedOn w:val="a"/>
    <w:rsid w:val="00AB26FE"/>
    <w:pPr>
      <w:spacing w:line="480" w:lineRule="auto"/>
      <w:ind w:leftChars="400" w:left="851"/>
    </w:pPr>
  </w:style>
  <w:style w:type="paragraph" w:customStyle="1" w:styleId="tacmt10">
    <w:name w:val="ta_c mt10"/>
    <w:basedOn w:val="a"/>
    <w:rsid w:val="00CB4819"/>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5">
    <w:name w:val="ml10 mt15"/>
    <w:basedOn w:val="a"/>
    <w:rsid w:val="00CB4819"/>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0">
    <w:name w:val="ml10 mt10"/>
    <w:basedOn w:val="a"/>
    <w:rsid w:val="00CB4819"/>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tacmt20">
    <w:name w:val="ta_c mt20"/>
    <w:basedOn w:val="a"/>
    <w:rsid w:val="00CB4819"/>
    <w:pPr>
      <w:widowControl/>
      <w:spacing w:line="360" w:lineRule="auto"/>
      <w:jc w:val="left"/>
    </w:pPr>
    <w:rPr>
      <w:rFonts w:ascii="ＭＳ Ｐゴシック" w:eastAsia="ＭＳ Ｐゴシック" w:hAnsi="ＭＳ Ｐゴシック" w:cs="ＭＳ Ｐゴシック"/>
      <w:kern w:val="0"/>
      <w:sz w:val="20"/>
      <w:szCs w:val="20"/>
    </w:rPr>
  </w:style>
  <w:style w:type="paragraph" w:styleId="ac">
    <w:name w:val="header"/>
    <w:basedOn w:val="a"/>
    <w:link w:val="ad"/>
    <w:uiPriority w:val="99"/>
    <w:rsid w:val="00F441E7"/>
    <w:pPr>
      <w:tabs>
        <w:tab w:val="center" w:pos="4252"/>
        <w:tab w:val="right" w:pos="8504"/>
      </w:tabs>
      <w:snapToGrid w:val="0"/>
    </w:pPr>
  </w:style>
  <w:style w:type="character" w:customStyle="1" w:styleId="ad">
    <w:name w:val="ヘッダー (文字)"/>
    <w:link w:val="ac"/>
    <w:uiPriority w:val="99"/>
    <w:rsid w:val="00F441E7"/>
    <w:rPr>
      <w:rFonts w:ascii="ＭＳ 明朝"/>
      <w:kern w:val="2"/>
      <w:sz w:val="21"/>
      <w:szCs w:val="24"/>
    </w:rPr>
  </w:style>
  <w:style w:type="character" w:customStyle="1" w:styleId="a4">
    <w:name w:val="フッター (文字)"/>
    <w:link w:val="a3"/>
    <w:uiPriority w:val="99"/>
    <w:rsid w:val="00212BCC"/>
    <w:rPr>
      <w:rFonts w:ascii="ＭＳ 明朝"/>
      <w:kern w:val="2"/>
      <w:sz w:val="21"/>
      <w:szCs w:val="24"/>
    </w:rPr>
  </w:style>
  <w:style w:type="paragraph" w:styleId="ae">
    <w:name w:val="Balloon Text"/>
    <w:basedOn w:val="a"/>
    <w:link w:val="af"/>
    <w:rsid w:val="00A3733F"/>
    <w:rPr>
      <w:rFonts w:asciiTheme="majorHAnsi" w:eastAsiaTheme="majorEastAsia" w:hAnsiTheme="majorHAnsi" w:cstheme="majorBidi"/>
      <w:sz w:val="18"/>
      <w:szCs w:val="18"/>
    </w:rPr>
  </w:style>
  <w:style w:type="character" w:customStyle="1" w:styleId="af">
    <w:name w:val="吹き出し (文字)"/>
    <w:basedOn w:val="a0"/>
    <w:link w:val="ae"/>
    <w:rsid w:val="00A373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80848">
      <w:bodyDiv w:val="1"/>
      <w:marLeft w:val="0"/>
      <w:marRight w:val="0"/>
      <w:marTop w:val="0"/>
      <w:marBottom w:val="0"/>
      <w:divBdr>
        <w:top w:val="none" w:sz="0" w:space="0" w:color="auto"/>
        <w:left w:val="none" w:sz="0" w:space="0" w:color="auto"/>
        <w:bottom w:val="none" w:sz="0" w:space="0" w:color="auto"/>
        <w:right w:val="none" w:sz="0" w:space="0" w:color="auto"/>
      </w:divBdr>
      <w:divsChild>
        <w:div w:id="420444025">
          <w:marLeft w:val="0"/>
          <w:marRight w:val="0"/>
          <w:marTop w:val="0"/>
          <w:marBottom w:val="0"/>
          <w:divBdr>
            <w:top w:val="none" w:sz="0" w:space="0" w:color="auto"/>
            <w:left w:val="none" w:sz="0" w:space="0" w:color="auto"/>
            <w:bottom w:val="none" w:sz="0" w:space="0" w:color="auto"/>
            <w:right w:val="none" w:sz="0" w:space="0" w:color="auto"/>
          </w:divBdr>
          <w:divsChild>
            <w:div w:id="1793402233">
              <w:marLeft w:val="0"/>
              <w:marRight w:val="0"/>
              <w:marTop w:val="0"/>
              <w:marBottom w:val="0"/>
              <w:divBdr>
                <w:top w:val="none" w:sz="0" w:space="0" w:color="auto"/>
                <w:left w:val="none" w:sz="0" w:space="0" w:color="auto"/>
                <w:bottom w:val="none" w:sz="0" w:space="0" w:color="auto"/>
                <w:right w:val="none" w:sz="0" w:space="0" w:color="auto"/>
              </w:divBdr>
              <w:divsChild>
                <w:div w:id="3612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36">
          <w:marLeft w:val="0"/>
          <w:marRight w:val="0"/>
          <w:marTop w:val="0"/>
          <w:marBottom w:val="0"/>
          <w:divBdr>
            <w:top w:val="none" w:sz="0" w:space="0" w:color="auto"/>
            <w:left w:val="none" w:sz="0" w:space="0" w:color="auto"/>
            <w:bottom w:val="none" w:sz="0" w:space="0" w:color="auto"/>
            <w:right w:val="none" w:sz="0" w:space="0" w:color="auto"/>
          </w:divBdr>
        </w:div>
      </w:divsChild>
    </w:div>
    <w:div w:id="928612255">
      <w:bodyDiv w:val="1"/>
      <w:marLeft w:val="0"/>
      <w:marRight w:val="0"/>
      <w:marTop w:val="0"/>
      <w:marBottom w:val="0"/>
      <w:divBdr>
        <w:top w:val="none" w:sz="0" w:space="0" w:color="auto"/>
        <w:left w:val="none" w:sz="0" w:space="0" w:color="auto"/>
        <w:bottom w:val="none" w:sz="0" w:space="0" w:color="auto"/>
        <w:right w:val="none" w:sz="0" w:space="0" w:color="auto"/>
      </w:divBdr>
    </w:div>
    <w:div w:id="1904364453">
      <w:bodyDiv w:val="1"/>
      <w:marLeft w:val="0"/>
      <w:marRight w:val="0"/>
      <w:marTop w:val="0"/>
      <w:marBottom w:val="0"/>
      <w:divBdr>
        <w:top w:val="none" w:sz="0" w:space="0" w:color="auto"/>
        <w:left w:val="none" w:sz="0" w:space="0" w:color="auto"/>
        <w:bottom w:val="none" w:sz="0" w:space="0" w:color="auto"/>
        <w:right w:val="none" w:sz="0" w:space="0" w:color="auto"/>
      </w:divBdr>
      <w:divsChild>
        <w:div w:id="820804199">
          <w:marLeft w:val="0"/>
          <w:marRight w:val="0"/>
          <w:marTop w:val="0"/>
          <w:marBottom w:val="0"/>
          <w:divBdr>
            <w:top w:val="none" w:sz="0" w:space="0" w:color="auto"/>
            <w:left w:val="none" w:sz="0" w:space="0" w:color="auto"/>
            <w:bottom w:val="none" w:sz="0" w:space="0" w:color="auto"/>
            <w:right w:val="none" w:sz="0" w:space="0" w:color="auto"/>
          </w:divBdr>
          <w:divsChild>
            <w:div w:id="1194728134">
              <w:marLeft w:val="0"/>
              <w:marRight w:val="0"/>
              <w:marTop w:val="313"/>
              <w:marBottom w:val="0"/>
              <w:divBdr>
                <w:top w:val="none" w:sz="0" w:space="0" w:color="auto"/>
                <w:left w:val="none" w:sz="0" w:space="0" w:color="auto"/>
                <w:bottom w:val="none" w:sz="0" w:space="0" w:color="auto"/>
                <w:right w:val="none" w:sz="0" w:space="0" w:color="auto"/>
              </w:divBdr>
              <w:divsChild>
                <w:div w:id="763770192">
                  <w:marLeft w:val="25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36451-D136-4189-881D-2718310C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2633</Words>
  <Characters>96</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全日本金属産業労働組合協議会</dc:creator>
  <cp:keywords/>
  <dc:description/>
  <cp:lastModifiedBy>asai</cp:lastModifiedBy>
  <cp:revision>3</cp:revision>
  <cp:lastPrinted>2018-03-09T04:38:00Z</cp:lastPrinted>
  <dcterms:created xsi:type="dcterms:W3CDTF">2020-04-23T07:17:00Z</dcterms:created>
  <dcterms:modified xsi:type="dcterms:W3CDTF">2020-04-27T01:46:00Z</dcterms:modified>
</cp:coreProperties>
</file>