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30ECF3D" w14:textId="748CD76A" w:rsidR="000C6BE1" w:rsidRPr="000F7472" w:rsidRDefault="000C6BE1" w:rsidP="000C6BE1">
      <w:pPr>
        <w:autoSpaceDE w:val="0"/>
        <w:autoSpaceDN w:val="0"/>
        <w:rPr>
          <w:rFonts w:ascii="ＭＳ ゴシック" w:eastAsia="ＭＳ ゴシック" w:hAnsi="ＭＳ ゴシック"/>
          <w:sz w:val="28"/>
          <w:szCs w:val="28"/>
        </w:rPr>
      </w:pPr>
      <w:r w:rsidRPr="000F7472">
        <w:rPr>
          <w:rFonts w:ascii="ＭＳ ゴシック" w:eastAsia="ＭＳ ゴシック" w:hAnsi="ＭＳ ゴシック" w:hint="eastAsia"/>
          <w:sz w:val="28"/>
          <w:szCs w:val="28"/>
        </w:rPr>
        <w:t>Ⅱ．具体的な</w:t>
      </w:r>
      <w:r w:rsidRPr="000348FA">
        <w:rPr>
          <w:rFonts w:ascii="ＭＳ ゴシック" w:eastAsia="ＭＳ ゴシック" w:hAnsi="ＭＳ ゴシック" w:hint="eastAsia"/>
          <w:sz w:val="28"/>
          <w:szCs w:val="28"/>
        </w:rPr>
        <w:t>取り組み</w:t>
      </w:r>
      <w:r w:rsidRPr="000F7472">
        <w:rPr>
          <w:rFonts w:ascii="ＭＳ ゴシック" w:eastAsia="ＭＳ ゴシック" w:hAnsi="ＭＳ ゴシック" w:hint="eastAsia"/>
          <w:sz w:val="28"/>
          <w:szCs w:val="28"/>
        </w:rPr>
        <w:t>項目</w:t>
      </w:r>
    </w:p>
    <w:p w14:paraId="0EAB2BC1" w14:textId="77777777" w:rsidR="004A6CA7" w:rsidRDefault="004A6CA7" w:rsidP="00A314A8">
      <w:pPr>
        <w:autoSpaceDE w:val="0"/>
        <w:autoSpaceDN w:val="0"/>
        <w:rPr>
          <w:rFonts w:ascii="ＤＦＰ平成ゴシック体W7" w:eastAsia="ＤＦＰ平成ゴシック体W7" w:hAnsi="ＭＳ 明朝"/>
          <w:i/>
          <w:sz w:val="24"/>
          <w:u w:val="double"/>
        </w:rPr>
      </w:pPr>
    </w:p>
    <w:p w14:paraId="050686C2" w14:textId="16F34BAF" w:rsidR="000C6BE1" w:rsidRPr="00A314A8" w:rsidRDefault="00A06F98" w:rsidP="00A314A8">
      <w:pPr>
        <w:autoSpaceDE w:val="0"/>
        <w:autoSpaceDN w:val="0"/>
        <w:rPr>
          <w:rFonts w:ascii="ＤＦＰ平成ゴシック体W7" w:eastAsia="ＤＦＰ平成ゴシック体W7" w:hAnsi="ＭＳ 明朝"/>
          <w:i/>
          <w:sz w:val="24"/>
          <w:u w:val="double"/>
        </w:rPr>
      </w:pPr>
      <w:r w:rsidRPr="00A314A8">
        <w:rPr>
          <w:rFonts w:ascii="ＤＦＰ平成ゴシック体W7" w:eastAsia="ＤＦＰ平成ゴシック体W7" w:hAnsi="ＭＳ 明朝" w:hint="eastAsia"/>
          <w:i/>
          <w:sz w:val="24"/>
          <w:u w:val="double"/>
        </w:rPr>
        <w:t>４</w:t>
      </w:r>
      <w:r w:rsidR="000C6BE1" w:rsidRPr="00A314A8">
        <w:rPr>
          <w:rFonts w:ascii="ＤＦＰ平成ゴシック体W7" w:eastAsia="ＤＦＰ平成ゴシック体W7" w:hAnsi="ＭＳ 明朝" w:hint="eastAsia"/>
          <w:i/>
          <w:sz w:val="24"/>
          <w:u w:val="double"/>
        </w:rPr>
        <w:t>．工業高校教育の強化</w:t>
      </w:r>
    </w:p>
    <w:p w14:paraId="666C8555" w14:textId="77777777" w:rsidR="000C6BE1" w:rsidRPr="000F7472" w:rsidRDefault="000C6BE1" w:rsidP="000C6BE1">
      <w:pPr>
        <w:autoSpaceDE w:val="0"/>
        <w:autoSpaceDN w:val="0"/>
        <w:rPr>
          <w:rFonts w:ascii="ＭＳ ゴシック" w:eastAsia="ＭＳ ゴシック" w:hAnsi="ＭＳ ゴシック"/>
          <w:b/>
          <w:sz w:val="22"/>
          <w:szCs w:val="22"/>
          <w:bdr w:val="single" w:sz="4" w:space="0" w:color="auto"/>
        </w:rPr>
      </w:pPr>
    </w:p>
    <w:p w14:paraId="3CCA455C" w14:textId="77777777" w:rsidR="00E9054B" w:rsidRPr="000F7472" w:rsidRDefault="00E9054B" w:rsidP="00E9054B">
      <w:pPr>
        <w:pBdr>
          <w:top w:val="single" w:sz="4" w:space="1" w:color="auto"/>
          <w:left w:val="single" w:sz="4" w:space="1" w:color="auto"/>
          <w:bottom w:val="single" w:sz="4" w:space="1" w:color="auto"/>
          <w:right w:val="single" w:sz="4" w:space="1" w:color="auto"/>
        </w:pBdr>
        <w:autoSpaceDE w:val="0"/>
        <w:autoSpaceDN w:val="0"/>
        <w:ind w:left="227" w:hangingChars="100" w:hanging="227"/>
        <w:rPr>
          <w:rFonts w:ascii="ＭＳ ゴシック" w:eastAsia="ＭＳ ゴシック" w:hAnsi="ＭＳ ゴシック"/>
          <w:b/>
          <w:bCs/>
          <w:sz w:val="22"/>
          <w:szCs w:val="22"/>
          <w:bdr w:val="single" w:sz="4" w:space="0" w:color="auto"/>
        </w:rPr>
      </w:pPr>
      <w:r w:rsidRPr="000F7472">
        <w:rPr>
          <w:rFonts w:ascii="ＭＳ ゴシック" w:eastAsia="ＭＳ ゴシック" w:hAnsi="ＭＳ ゴシック" w:hint="eastAsia"/>
          <w:b/>
          <w:bCs/>
          <w:sz w:val="22"/>
          <w:szCs w:val="22"/>
          <w:bdr w:val="single" w:sz="4" w:space="0" w:color="auto"/>
        </w:rPr>
        <w:t>基本的取り組み項目</w:t>
      </w:r>
    </w:p>
    <w:p w14:paraId="6C440B4E" w14:textId="77777777" w:rsidR="000C6BE1" w:rsidRPr="000F7472" w:rsidRDefault="000C6BE1" w:rsidP="00E9054B">
      <w:pPr>
        <w:pBdr>
          <w:top w:val="single" w:sz="4" w:space="1" w:color="auto"/>
          <w:left w:val="single" w:sz="4" w:space="1" w:color="auto"/>
          <w:bottom w:val="single" w:sz="4" w:space="1" w:color="auto"/>
          <w:right w:val="single" w:sz="4" w:space="1" w:color="auto"/>
        </w:pBdr>
        <w:autoSpaceDE w:val="0"/>
        <w:autoSpaceDN w:val="0"/>
        <w:rPr>
          <w:rFonts w:ascii="ＭＳ ゴシック" w:eastAsia="ＭＳ ゴシック" w:hAnsi="ＭＳ ゴシック"/>
          <w:sz w:val="22"/>
          <w:szCs w:val="22"/>
        </w:rPr>
      </w:pPr>
      <w:r w:rsidRPr="000F7472">
        <w:rPr>
          <w:rFonts w:ascii="ＭＳ ゴシック" w:eastAsia="ＭＳ ゴシック" w:hAnsi="ＭＳ ゴシック" w:hint="eastAsia"/>
          <w:sz w:val="22"/>
          <w:szCs w:val="22"/>
        </w:rPr>
        <w:t>＜自治体・地方議員への要請項目＞</w:t>
      </w:r>
    </w:p>
    <w:p w14:paraId="0972B217" w14:textId="295666AC" w:rsidR="000C6BE1" w:rsidRPr="000F7472" w:rsidRDefault="006A39CE" w:rsidP="00E9054B">
      <w:pPr>
        <w:pBdr>
          <w:top w:val="single" w:sz="4" w:space="1" w:color="auto"/>
          <w:left w:val="single" w:sz="4" w:space="1" w:color="auto"/>
          <w:bottom w:val="single" w:sz="4" w:space="1" w:color="auto"/>
          <w:right w:val="single" w:sz="4" w:space="1" w:color="auto"/>
        </w:pBdr>
        <w:autoSpaceDE w:val="0"/>
        <w:autoSpaceDN w:val="0"/>
        <w:rPr>
          <w:rFonts w:ascii="ＭＳ ゴシック" w:eastAsia="ＭＳ ゴシック" w:hAnsi="ＭＳ ゴシック"/>
          <w:sz w:val="22"/>
          <w:szCs w:val="22"/>
        </w:rPr>
      </w:pPr>
      <w:r w:rsidRPr="000F7472">
        <w:rPr>
          <w:rFonts w:ascii="ＭＳ ゴシック" w:eastAsia="ＭＳ ゴシック" w:hAnsi="ＭＳ ゴシック" w:hint="eastAsia"/>
          <w:sz w:val="22"/>
          <w:szCs w:val="22"/>
        </w:rPr>
        <w:t>①</w:t>
      </w:r>
      <w:r w:rsidR="000C6BE1" w:rsidRPr="000F7472">
        <w:rPr>
          <w:rFonts w:ascii="ＭＳ ゴシック" w:eastAsia="ＭＳ ゴシック" w:hAnsi="ＭＳ ゴシック" w:hint="eastAsia"/>
          <w:sz w:val="22"/>
          <w:szCs w:val="22"/>
        </w:rPr>
        <w:t>産業教育設備予算の拡充</w:t>
      </w:r>
    </w:p>
    <w:p w14:paraId="1026CE7C" w14:textId="77777777" w:rsidR="000C6BE1" w:rsidRPr="000F7472" w:rsidRDefault="000C6BE1" w:rsidP="000C6BE1">
      <w:pPr>
        <w:autoSpaceDE w:val="0"/>
        <w:autoSpaceDN w:val="0"/>
        <w:ind w:firstLineChars="100" w:firstLine="216"/>
        <w:rPr>
          <w:rFonts w:asciiTheme="minorEastAsia" w:eastAsiaTheme="minorEastAsia" w:hAnsiTheme="minorEastAsia"/>
          <w:szCs w:val="21"/>
        </w:rPr>
      </w:pPr>
      <w:r w:rsidRPr="000F7472">
        <w:rPr>
          <w:rFonts w:asciiTheme="minorEastAsia" w:eastAsiaTheme="minorEastAsia" w:hAnsiTheme="minorEastAsia" w:hint="eastAsia"/>
          <w:szCs w:val="21"/>
        </w:rPr>
        <w:t>専門高校に対する各都道府県の「産業教育設備予算」、とりわけ実験実習設備の購入費（新規・更新）や修繕費を大幅に拡充すること。</w:t>
      </w:r>
    </w:p>
    <w:p w14:paraId="3BCC3261" w14:textId="77777777" w:rsidR="000C6BE1" w:rsidRPr="000F7472" w:rsidRDefault="000C6BE1" w:rsidP="000C6BE1">
      <w:pPr>
        <w:autoSpaceDE w:val="0"/>
        <w:autoSpaceDN w:val="0"/>
        <w:ind w:firstLineChars="100" w:firstLine="216"/>
        <w:rPr>
          <w:rFonts w:asciiTheme="minorEastAsia" w:eastAsiaTheme="minorEastAsia" w:hAnsiTheme="minorEastAsia"/>
          <w:szCs w:val="21"/>
        </w:rPr>
      </w:pPr>
      <w:r w:rsidRPr="000F7472">
        <w:rPr>
          <w:rFonts w:asciiTheme="minorEastAsia" w:eastAsiaTheme="minorEastAsia" w:hAnsiTheme="minorEastAsia" w:hint="eastAsia"/>
          <w:szCs w:val="21"/>
        </w:rPr>
        <w:t>工具や実習材料の予算も拡大を図ること。</w:t>
      </w:r>
    </w:p>
    <w:p w14:paraId="23B58A15" w14:textId="77777777" w:rsidR="000C6BE1" w:rsidRPr="000F7472" w:rsidRDefault="000C6BE1" w:rsidP="000C6BE1">
      <w:pPr>
        <w:autoSpaceDE w:val="0"/>
        <w:autoSpaceDN w:val="0"/>
        <w:ind w:firstLineChars="100" w:firstLine="216"/>
        <w:rPr>
          <w:rFonts w:asciiTheme="minorEastAsia" w:eastAsiaTheme="minorEastAsia" w:hAnsiTheme="minorEastAsia"/>
          <w:szCs w:val="21"/>
        </w:rPr>
      </w:pPr>
      <w:r w:rsidRPr="000F7472">
        <w:rPr>
          <w:rFonts w:asciiTheme="minorEastAsia" w:eastAsiaTheme="minorEastAsia" w:hAnsiTheme="minorEastAsia" w:hint="eastAsia"/>
          <w:szCs w:val="21"/>
        </w:rPr>
        <w:t>ふるさと納税を、専門高校の産業教育設備の購入・更新・修繕費用に用いること。</w:t>
      </w:r>
    </w:p>
    <w:p w14:paraId="067F0F1D" w14:textId="77777777" w:rsidR="000C6BE1" w:rsidRPr="000F7472" w:rsidRDefault="000C6BE1" w:rsidP="000C6BE1">
      <w:pPr>
        <w:autoSpaceDE w:val="0"/>
        <w:autoSpaceDN w:val="0"/>
        <w:ind w:firstLineChars="100" w:firstLine="216"/>
        <w:rPr>
          <w:rFonts w:asciiTheme="minorEastAsia" w:eastAsiaTheme="minorEastAsia" w:hAnsiTheme="minorEastAsia"/>
          <w:szCs w:val="21"/>
        </w:rPr>
      </w:pPr>
      <w:r w:rsidRPr="000F7472">
        <w:rPr>
          <w:rFonts w:asciiTheme="minorEastAsia" w:eastAsiaTheme="minorEastAsia" w:hAnsiTheme="minorEastAsia" w:hint="eastAsia"/>
          <w:szCs w:val="21"/>
        </w:rPr>
        <w:t>市区町村に対しても、ふるさと納税を地元の都道府県立専門高校の産業教育設備の購入・更新・修繕費用に用いるよう、協力を求めること。</w:t>
      </w:r>
    </w:p>
    <w:p w14:paraId="537389F3" w14:textId="1D4A2037" w:rsidR="000C6BE1" w:rsidRPr="000F7472" w:rsidRDefault="000C6BE1" w:rsidP="000C6BE1">
      <w:pPr>
        <w:autoSpaceDE w:val="0"/>
        <w:autoSpaceDN w:val="0"/>
        <w:ind w:firstLineChars="100" w:firstLine="216"/>
        <w:rPr>
          <w:rFonts w:asciiTheme="minorEastAsia" w:eastAsiaTheme="minorEastAsia" w:hAnsiTheme="minorEastAsia"/>
          <w:szCs w:val="21"/>
        </w:rPr>
      </w:pPr>
      <w:r w:rsidRPr="000F7472">
        <w:rPr>
          <w:rFonts w:asciiTheme="minorEastAsia" w:eastAsiaTheme="minorEastAsia" w:hAnsiTheme="minorEastAsia" w:hint="eastAsia"/>
          <w:szCs w:val="21"/>
        </w:rPr>
        <w:t>地方自治体、専門高校と工作機械メーカーなど民間企業とが連携し、民間企業が産業教育設備や修理サービスを提供する仕組みを構築すること。</w:t>
      </w:r>
    </w:p>
    <w:p w14:paraId="40010372" w14:textId="77777777" w:rsidR="00F328B7" w:rsidRDefault="00F328B7" w:rsidP="00D94F53">
      <w:pPr>
        <w:autoSpaceDE w:val="0"/>
        <w:autoSpaceDN w:val="0"/>
        <w:rPr>
          <w:rFonts w:asciiTheme="majorEastAsia" w:eastAsiaTheme="majorEastAsia" w:hAnsiTheme="majorEastAsia"/>
          <w:szCs w:val="21"/>
        </w:rPr>
      </w:pPr>
    </w:p>
    <w:p w14:paraId="03E5E6F7" w14:textId="01EE12FF" w:rsidR="00D94F53" w:rsidRDefault="0078049B" w:rsidP="00D94F53">
      <w:pPr>
        <w:autoSpaceDE w:val="0"/>
        <w:autoSpaceDN w:val="0"/>
        <w:rPr>
          <w:rFonts w:asciiTheme="majorEastAsia" w:eastAsiaTheme="majorEastAsia" w:hAnsiTheme="majorEastAsia"/>
          <w:szCs w:val="21"/>
        </w:rPr>
      </w:pPr>
      <w:r w:rsidRPr="001154DF">
        <w:rPr>
          <w:rFonts w:asciiTheme="majorEastAsia" w:eastAsiaTheme="majorEastAsia" w:hAnsiTheme="majorEastAsia" w:hint="eastAsia"/>
          <w:szCs w:val="21"/>
        </w:rPr>
        <w:t>背景説明</w:t>
      </w:r>
    </w:p>
    <w:p w14:paraId="3E96C453" w14:textId="77777777" w:rsidR="00F328B7" w:rsidRPr="000F7472" w:rsidRDefault="00F328B7" w:rsidP="00F328B7">
      <w:pPr>
        <w:autoSpaceDE w:val="0"/>
        <w:autoSpaceDN w:val="0"/>
        <w:ind w:firstLineChars="100" w:firstLine="216"/>
        <w:rPr>
          <w:rFonts w:asciiTheme="minorEastAsia" w:eastAsiaTheme="minorEastAsia" w:hAnsiTheme="minorEastAsia"/>
          <w:szCs w:val="21"/>
        </w:rPr>
      </w:pPr>
      <w:r w:rsidRPr="000F7472">
        <w:rPr>
          <w:rFonts w:asciiTheme="minorEastAsia" w:eastAsiaTheme="minorEastAsia" w:hAnsiTheme="minorEastAsia" w:hint="eastAsia"/>
          <w:szCs w:val="21"/>
        </w:rPr>
        <w:t>公立専門高校に対する産業教育設備費補助については、三位一体改革により2005年度に一般財源化されたため、都道府県立専門高校の設備整備は都道府県の予算で行うことになっています。工業高校の重要性はますます高まってくるものと思われますが、一方で、その実験実習設備は老朽化が指摘されており、予算の制約により、更新や修繕が困難な状況にあります。工業高校の見学、教職員との情報交換・意見交換、都道府県の産業教育設備予算の確認などを行った上で、必要な予算の拡充を要請していくことが重要です。</w:t>
      </w:r>
    </w:p>
    <w:p w14:paraId="38F67C58" w14:textId="77777777" w:rsidR="00F328B7" w:rsidRPr="000F7472" w:rsidRDefault="00F328B7" w:rsidP="00F328B7">
      <w:pPr>
        <w:autoSpaceDE w:val="0"/>
        <w:autoSpaceDN w:val="0"/>
        <w:ind w:firstLineChars="100" w:firstLine="216"/>
        <w:rPr>
          <w:rFonts w:asciiTheme="minorEastAsia" w:eastAsiaTheme="minorEastAsia" w:hAnsiTheme="minorEastAsia"/>
          <w:szCs w:val="21"/>
        </w:rPr>
      </w:pPr>
      <w:r w:rsidRPr="000F7472">
        <w:rPr>
          <w:rFonts w:asciiTheme="minorEastAsia" w:eastAsiaTheme="minorEastAsia" w:hAnsiTheme="minorEastAsia" w:hint="eastAsia"/>
          <w:szCs w:val="21"/>
        </w:rPr>
        <w:t>奈良県では、工作機械メーカーと「連携と協力に関する包括協定」を締結しており、県内工業高校に対し、同時５軸加工機などの最先端マシニングセンターの無償貸与および各種機材の提供、最先端機器担当指導職員への指導、実習・課題研究、技能検定講習などへの講師派遣を受けており、三重県でも同様の協定が締結されています。</w:t>
      </w:r>
    </w:p>
    <w:p w14:paraId="630D0DCA" w14:textId="77777777" w:rsidR="00F328B7" w:rsidRPr="000F7472" w:rsidRDefault="00F328B7" w:rsidP="00F328B7">
      <w:pPr>
        <w:autoSpaceDE w:val="0"/>
        <w:autoSpaceDN w:val="0"/>
        <w:rPr>
          <w:rFonts w:asciiTheme="minorEastAsia" w:eastAsiaTheme="minorEastAsia" w:hAnsiTheme="minorEastAsia"/>
          <w:szCs w:val="21"/>
        </w:rPr>
      </w:pPr>
    </w:p>
    <w:p w14:paraId="06D6E5B6" w14:textId="77777777" w:rsidR="00F328B7" w:rsidRPr="000F7472" w:rsidRDefault="00F328B7" w:rsidP="00F328B7">
      <w:pPr>
        <w:autoSpaceDE w:val="0"/>
        <w:autoSpaceDN w:val="0"/>
        <w:jc w:val="center"/>
        <w:rPr>
          <w:rFonts w:asciiTheme="minorEastAsia" w:eastAsiaTheme="minorEastAsia" w:hAnsiTheme="minorEastAsia"/>
        </w:rPr>
      </w:pPr>
      <w:r w:rsidRPr="0000440A">
        <w:rPr>
          <w:noProof/>
        </w:rPr>
        <w:lastRenderedPageBreak/>
        <w:drawing>
          <wp:inline distT="0" distB="0" distL="0" distR="0" wp14:anchorId="7D373D19" wp14:editId="4B2FDAF2">
            <wp:extent cx="4400550" cy="4305300"/>
            <wp:effectExtent l="0" t="0" r="0" b="0"/>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0550" cy="4305300"/>
                    </a:xfrm>
                    <a:prstGeom prst="rect">
                      <a:avLst/>
                    </a:prstGeom>
                    <a:noFill/>
                    <a:ln>
                      <a:noFill/>
                    </a:ln>
                  </pic:spPr>
                </pic:pic>
              </a:graphicData>
            </a:graphic>
          </wp:inline>
        </w:drawing>
      </w:r>
    </w:p>
    <w:p w14:paraId="255B674D" w14:textId="77777777" w:rsidR="00F328B7" w:rsidRPr="000F7472" w:rsidRDefault="00F328B7" w:rsidP="00D94F53">
      <w:pPr>
        <w:autoSpaceDE w:val="0"/>
        <w:autoSpaceDN w:val="0"/>
        <w:rPr>
          <w:rFonts w:asciiTheme="majorEastAsia" w:eastAsiaTheme="majorEastAsia" w:hAnsiTheme="majorEastAsia"/>
          <w:szCs w:val="21"/>
        </w:rPr>
      </w:pPr>
    </w:p>
    <w:p w14:paraId="56ADE144" w14:textId="77777777" w:rsidR="000C6BE1" w:rsidRPr="000F7472" w:rsidRDefault="000C6BE1" w:rsidP="000C6BE1">
      <w:pPr>
        <w:autoSpaceDE w:val="0"/>
        <w:autoSpaceDN w:val="0"/>
        <w:rPr>
          <w:rFonts w:asciiTheme="minorEastAsia" w:eastAsiaTheme="minorEastAsia" w:hAnsiTheme="minorEastAsia"/>
        </w:rPr>
      </w:pPr>
    </w:p>
    <w:p w14:paraId="69383A5A" w14:textId="77777777" w:rsidR="00E9054B" w:rsidRPr="000F7472" w:rsidRDefault="00E9054B" w:rsidP="00E9054B">
      <w:pPr>
        <w:pBdr>
          <w:top w:val="single" w:sz="4" w:space="1" w:color="auto"/>
          <w:left w:val="single" w:sz="4" w:space="1" w:color="auto"/>
          <w:bottom w:val="single" w:sz="4" w:space="1" w:color="auto"/>
          <w:right w:val="single" w:sz="4" w:space="1" w:color="auto"/>
        </w:pBdr>
        <w:autoSpaceDE w:val="0"/>
        <w:autoSpaceDN w:val="0"/>
        <w:ind w:left="227" w:hangingChars="100" w:hanging="227"/>
        <w:rPr>
          <w:rFonts w:ascii="ＭＳ ゴシック" w:eastAsia="ＭＳ ゴシック" w:hAnsi="ＭＳ ゴシック"/>
          <w:b/>
          <w:bCs/>
          <w:sz w:val="22"/>
          <w:szCs w:val="22"/>
          <w:bdr w:val="single" w:sz="4" w:space="0" w:color="auto"/>
        </w:rPr>
      </w:pPr>
      <w:bookmarkStart w:id="0" w:name="_Hlk535699983"/>
      <w:r w:rsidRPr="000F7472">
        <w:rPr>
          <w:rFonts w:ascii="ＭＳ ゴシック" w:eastAsia="ＭＳ ゴシック" w:hAnsi="ＭＳ ゴシック" w:hint="eastAsia"/>
          <w:b/>
          <w:bCs/>
          <w:sz w:val="22"/>
          <w:szCs w:val="22"/>
          <w:bdr w:val="single" w:sz="4" w:space="0" w:color="auto"/>
        </w:rPr>
        <w:t>基本的取り組み項目</w:t>
      </w:r>
    </w:p>
    <w:p w14:paraId="67A7CC43" w14:textId="77777777" w:rsidR="000C6BE1" w:rsidRPr="000F7472" w:rsidRDefault="000C6BE1" w:rsidP="00E9054B">
      <w:pPr>
        <w:pBdr>
          <w:top w:val="single" w:sz="4" w:space="1" w:color="auto"/>
          <w:left w:val="single" w:sz="4" w:space="1" w:color="auto"/>
          <w:bottom w:val="single" w:sz="4" w:space="1" w:color="auto"/>
          <w:right w:val="single" w:sz="4" w:space="1" w:color="auto"/>
        </w:pBdr>
        <w:autoSpaceDE w:val="0"/>
        <w:autoSpaceDN w:val="0"/>
        <w:ind w:left="226" w:hangingChars="100" w:hanging="226"/>
        <w:rPr>
          <w:rFonts w:ascii="ＭＳ ゴシック" w:eastAsia="ＭＳ ゴシック" w:hAnsi="ＭＳ ゴシック"/>
          <w:sz w:val="22"/>
          <w:szCs w:val="22"/>
        </w:rPr>
      </w:pPr>
      <w:r w:rsidRPr="000F7472">
        <w:rPr>
          <w:rFonts w:ascii="ＭＳ ゴシック" w:eastAsia="ＭＳ ゴシック" w:hAnsi="ＭＳ ゴシック" w:hint="eastAsia"/>
          <w:sz w:val="22"/>
          <w:szCs w:val="22"/>
        </w:rPr>
        <w:t>＜自治体・学校・地方議員への要請項目＞</w:t>
      </w:r>
    </w:p>
    <w:p w14:paraId="2B540906" w14:textId="6163D981" w:rsidR="000C6BE1" w:rsidRPr="000F7472" w:rsidRDefault="006A39CE" w:rsidP="00E9054B">
      <w:pPr>
        <w:pBdr>
          <w:top w:val="single" w:sz="4" w:space="1" w:color="auto"/>
          <w:left w:val="single" w:sz="4" w:space="1" w:color="auto"/>
          <w:bottom w:val="single" w:sz="4" w:space="1" w:color="auto"/>
          <w:right w:val="single" w:sz="4" w:space="1" w:color="auto"/>
        </w:pBdr>
        <w:autoSpaceDE w:val="0"/>
        <w:autoSpaceDN w:val="0"/>
        <w:ind w:left="226" w:hangingChars="100" w:hanging="226"/>
        <w:rPr>
          <w:rFonts w:ascii="ＭＳ ゴシック" w:eastAsia="ＭＳ ゴシック" w:hAnsi="ＭＳ ゴシック"/>
          <w:sz w:val="22"/>
          <w:szCs w:val="22"/>
        </w:rPr>
      </w:pPr>
      <w:r w:rsidRPr="000F7472">
        <w:rPr>
          <w:rFonts w:ascii="ＭＳ ゴシック" w:eastAsia="ＭＳ ゴシック" w:hAnsi="ＭＳ ゴシック" w:hint="eastAsia"/>
          <w:sz w:val="22"/>
          <w:szCs w:val="22"/>
        </w:rPr>
        <w:t>②</w:t>
      </w:r>
      <w:r w:rsidR="004E7DBF" w:rsidRPr="000F7472">
        <w:rPr>
          <w:rFonts w:ascii="ＭＳ ゴシック" w:eastAsia="ＭＳ ゴシック" w:hAnsi="ＭＳ ゴシック" w:hint="eastAsia"/>
          <w:sz w:val="22"/>
          <w:szCs w:val="22"/>
        </w:rPr>
        <w:t>「地域との共働による高等学校教育改革推進事業」</w:t>
      </w:r>
      <w:r w:rsidR="008A5B72" w:rsidRPr="000F7472">
        <w:rPr>
          <w:rFonts w:ascii="ＭＳ ゴシック" w:eastAsia="ＭＳ ゴシック" w:hAnsi="ＭＳ ゴシック" w:hint="eastAsia"/>
          <w:sz w:val="22"/>
          <w:szCs w:val="22"/>
        </w:rPr>
        <w:t>「マイスター・ハイスクール（次世代地域産業人材育成刷新事業）」</w:t>
      </w:r>
      <w:bookmarkEnd w:id="0"/>
      <w:r w:rsidR="000C6BE1" w:rsidRPr="000F7472">
        <w:rPr>
          <w:rFonts w:ascii="ＭＳ ゴシック" w:eastAsia="ＭＳ ゴシック" w:hAnsi="ＭＳ ゴシック" w:hint="eastAsia"/>
          <w:sz w:val="22"/>
          <w:szCs w:val="22"/>
        </w:rPr>
        <w:t>の指定獲得</w:t>
      </w:r>
      <w:r w:rsidR="008A5B72" w:rsidRPr="000F7472">
        <w:rPr>
          <w:rFonts w:ascii="ＭＳ ゴシック" w:eastAsia="ＭＳ ゴシック" w:hAnsi="ＭＳ ゴシック" w:hint="eastAsia"/>
          <w:sz w:val="22"/>
          <w:szCs w:val="22"/>
        </w:rPr>
        <w:t>…</w:t>
      </w:r>
      <w:r w:rsidR="004E7DBF" w:rsidRPr="000F7472">
        <w:rPr>
          <w:rFonts w:ascii="ＭＳ ゴシック" w:eastAsia="ＭＳ ゴシック" w:hAnsi="ＭＳ ゴシック" w:hint="eastAsia"/>
          <w:sz w:val="22"/>
          <w:szCs w:val="22"/>
        </w:rPr>
        <w:t>補強</w:t>
      </w:r>
    </w:p>
    <w:p w14:paraId="51EAE71F" w14:textId="58502358" w:rsidR="000C6BE1" w:rsidRPr="000F7472" w:rsidRDefault="000C6BE1" w:rsidP="000C6BE1">
      <w:pPr>
        <w:autoSpaceDE w:val="0"/>
        <w:autoSpaceDN w:val="0"/>
        <w:ind w:firstLineChars="100" w:firstLine="216"/>
        <w:rPr>
          <w:rFonts w:asciiTheme="minorEastAsia" w:eastAsiaTheme="minorEastAsia" w:hAnsiTheme="minorEastAsia"/>
        </w:rPr>
      </w:pPr>
      <w:r w:rsidRPr="000F7472">
        <w:rPr>
          <w:rFonts w:asciiTheme="minorEastAsia" w:eastAsiaTheme="minorEastAsia" w:hAnsiTheme="minorEastAsia" w:hint="eastAsia"/>
        </w:rPr>
        <w:t>都道府県下の専門高校とりわけ工業高校が、文部科学省の推進する</w:t>
      </w:r>
      <w:r w:rsidR="004E7DBF" w:rsidRPr="000F7472">
        <w:rPr>
          <w:rFonts w:asciiTheme="minorEastAsia" w:eastAsiaTheme="minorEastAsia" w:hAnsiTheme="minorEastAsia" w:hint="eastAsia"/>
        </w:rPr>
        <w:t>「地域との共働による高等学校教育改革推進事業」</w:t>
      </w:r>
      <w:r w:rsidR="008A5B72" w:rsidRPr="000F7472">
        <w:rPr>
          <w:rFonts w:asciiTheme="minorEastAsia" w:eastAsiaTheme="minorEastAsia" w:hAnsiTheme="minorEastAsia" w:hint="eastAsia"/>
        </w:rPr>
        <w:t>「マイスター・ハイスクール（次世代地域産業人材育成刷新事業）」</w:t>
      </w:r>
      <w:r w:rsidRPr="000F7472">
        <w:rPr>
          <w:rFonts w:asciiTheme="minorEastAsia" w:eastAsiaTheme="minorEastAsia" w:hAnsiTheme="minorEastAsia" w:hint="eastAsia"/>
        </w:rPr>
        <w:t>に積極的に応募するよう、サポートを強化すること。</w:t>
      </w:r>
    </w:p>
    <w:p w14:paraId="25DA5757" w14:textId="62AB8CDA" w:rsidR="00D94F53" w:rsidRDefault="0078049B" w:rsidP="00D94F53">
      <w:pPr>
        <w:autoSpaceDE w:val="0"/>
        <w:autoSpaceDN w:val="0"/>
        <w:rPr>
          <w:rFonts w:asciiTheme="majorEastAsia" w:eastAsiaTheme="majorEastAsia" w:hAnsiTheme="majorEastAsia"/>
          <w:szCs w:val="21"/>
        </w:rPr>
      </w:pPr>
      <w:r w:rsidRPr="001154DF">
        <w:rPr>
          <w:rFonts w:asciiTheme="majorEastAsia" w:eastAsiaTheme="majorEastAsia" w:hAnsiTheme="majorEastAsia" w:hint="eastAsia"/>
          <w:szCs w:val="21"/>
        </w:rPr>
        <w:t>背景説明</w:t>
      </w:r>
    </w:p>
    <w:p w14:paraId="6A476AC5" w14:textId="77777777" w:rsidR="00F328B7" w:rsidRPr="000F7472" w:rsidRDefault="00F328B7" w:rsidP="00F328B7">
      <w:pPr>
        <w:autoSpaceDE w:val="0"/>
        <w:autoSpaceDN w:val="0"/>
        <w:ind w:firstLineChars="100" w:firstLine="216"/>
        <w:rPr>
          <w:rFonts w:asciiTheme="minorEastAsia" w:eastAsiaTheme="minorEastAsia" w:hAnsiTheme="minorEastAsia"/>
        </w:rPr>
      </w:pPr>
      <w:r w:rsidRPr="000F7472">
        <w:rPr>
          <w:rFonts w:asciiTheme="minorEastAsia" w:eastAsiaTheme="minorEastAsia" w:hAnsiTheme="minorEastAsia" w:hint="eastAsia"/>
        </w:rPr>
        <w:t>専門高校などを支援する国の施策として、「地域との共働による高等学校教育改革推進事業」に加え、20</w:t>
      </w:r>
      <w:r w:rsidRPr="000F7472">
        <w:rPr>
          <w:rFonts w:asciiTheme="minorEastAsia" w:eastAsiaTheme="minorEastAsia" w:hAnsiTheme="minorEastAsia"/>
        </w:rPr>
        <w:t>21</w:t>
      </w:r>
      <w:r w:rsidRPr="000F7472">
        <w:rPr>
          <w:rFonts w:asciiTheme="minorEastAsia" w:eastAsiaTheme="minorEastAsia" w:hAnsiTheme="minorEastAsia" w:hint="eastAsia"/>
        </w:rPr>
        <w:t>年度より「マイスター・ハイスクール（次世代地域産業人材育成刷新事業）」の公募が始まります。主な取り組みのひとつとして「企業等での授業・実習を多数実施、企業等の施設・設備の共同利用」「専攻科設置」を掲げており、専門高校に積極的な活用を促していくことが重要です。</w:t>
      </w:r>
    </w:p>
    <w:p w14:paraId="50D7E91F" w14:textId="77777777" w:rsidR="00F328B7" w:rsidRPr="000F7472" w:rsidRDefault="00F328B7" w:rsidP="00F328B7">
      <w:pPr>
        <w:autoSpaceDE w:val="0"/>
        <w:autoSpaceDN w:val="0"/>
        <w:jc w:val="center"/>
        <w:rPr>
          <w:rFonts w:asciiTheme="majorEastAsia" w:eastAsiaTheme="majorEastAsia" w:hAnsiTheme="majorEastAsia"/>
          <w:sz w:val="20"/>
          <w:szCs w:val="20"/>
        </w:rPr>
      </w:pPr>
      <w:r w:rsidRPr="000F7472">
        <w:rPr>
          <w:rFonts w:asciiTheme="majorEastAsia" w:eastAsiaTheme="majorEastAsia" w:hAnsiTheme="majorEastAsia" w:hint="eastAsia"/>
          <w:sz w:val="20"/>
          <w:szCs w:val="20"/>
        </w:rPr>
        <w:t>資料</w:t>
      </w:r>
      <w:r>
        <w:rPr>
          <w:rFonts w:asciiTheme="majorEastAsia" w:eastAsiaTheme="majorEastAsia" w:hAnsiTheme="majorEastAsia" w:hint="eastAsia"/>
          <w:sz w:val="20"/>
          <w:szCs w:val="20"/>
        </w:rPr>
        <w:t>3</w:t>
      </w:r>
      <w:r>
        <w:rPr>
          <w:rFonts w:asciiTheme="majorEastAsia" w:eastAsiaTheme="majorEastAsia" w:hAnsiTheme="majorEastAsia"/>
          <w:sz w:val="20"/>
          <w:szCs w:val="20"/>
        </w:rPr>
        <w:t>0</w:t>
      </w:r>
      <w:r w:rsidRPr="000F7472">
        <w:rPr>
          <w:rFonts w:asciiTheme="majorEastAsia" w:eastAsiaTheme="majorEastAsia" w:hAnsiTheme="majorEastAsia" w:hint="eastAsia"/>
          <w:sz w:val="20"/>
          <w:szCs w:val="20"/>
        </w:rPr>
        <w:t xml:space="preserve">　「地域との協働による高等学校教育改革推進事業」の概要</w:t>
      </w:r>
    </w:p>
    <w:p w14:paraId="06173723" w14:textId="77777777" w:rsidR="00F328B7" w:rsidRDefault="00F328B7" w:rsidP="00F328B7">
      <w:pPr>
        <w:autoSpaceDE w:val="0"/>
        <w:autoSpaceDN w:val="0"/>
        <w:snapToGrid w:val="0"/>
        <w:ind w:firstLineChars="100" w:firstLine="216"/>
        <w:jc w:val="center"/>
        <w:rPr>
          <w:rFonts w:asciiTheme="minorEastAsia" w:eastAsiaTheme="minorEastAsia" w:hAnsiTheme="minorEastAsia"/>
        </w:rPr>
      </w:pPr>
      <w:r w:rsidRPr="000F7472">
        <w:rPr>
          <w:rFonts w:asciiTheme="minorEastAsia" w:eastAsiaTheme="minorEastAsia" w:hAnsiTheme="minorEastAsia" w:hint="eastAsia"/>
          <w:noProof/>
          <w:szCs w:val="21"/>
        </w:rPr>
        <w:lastRenderedPageBreak/>
        <w:drawing>
          <wp:inline distT="0" distB="0" distL="0" distR="0" wp14:anchorId="29835605" wp14:editId="2E87BC15">
            <wp:extent cx="5008217" cy="3467100"/>
            <wp:effectExtent l="0" t="0" r="254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4657" cy="3471558"/>
                    </a:xfrm>
                    <a:prstGeom prst="rect">
                      <a:avLst/>
                    </a:prstGeom>
                    <a:noFill/>
                    <a:ln>
                      <a:noFill/>
                    </a:ln>
                  </pic:spPr>
                </pic:pic>
              </a:graphicData>
            </a:graphic>
          </wp:inline>
        </w:drawing>
      </w:r>
    </w:p>
    <w:p w14:paraId="43AAEA45" w14:textId="77777777" w:rsidR="00F328B7" w:rsidRPr="00A43197" w:rsidRDefault="00F328B7" w:rsidP="00F328B7">
      <w:pPr>
        <w:autoSpaceDE w:val="0"/>
        <w:autoSpaceDN w:val="0"/>
        <w:adjustRightInd w:val="0"/>
        <w:snapToGrid w:val="0"/>
        <w:ind w:rightChars="350" w:right="756"/>
        <w:jc w:val="right"/>
        <w:rPr>
          <w:rFonts w:asciiTheme="majorEastAsia" w:eastAsiaTheme="majorEastAsia" w:hAnsiTheme="majorEastAsia"/>
          <w:sz w:val="18"/>
          <w:szCs w:val="18"/>
        </w:rPr>
      </w:pPr>
      <w:r>
        <w:rPr>
          <w:rFonts w:asciiTheme="majorEastAsia" w:eastAsiaTheme="majorEastAsia" w:hAnsiTheme="majorEastAsia" w:hint="eastAsia"/>
          <w:sz w:val="18"/>
          <w:szCs w:val="18"/>
        </w:rPr>
        <w:t>資料</w:t>
      </w:r>
      <w:r w:rsidRPr="00A43197">
        <w:rPr>
          <w:rFonts w:asciiTheme="majorEastAsia" w:eastAsiaTheme="majorEastAsia" w:hAnsiTheme="majorEastAsia" w:hint="eastAsia"/>
          <w:sz w:val="18"/>
          <w:szCs w:val="18"/>
        </w:rPr>
        <w:t>出所：文部科学省</w:t>
      </w:r>
    </w:p>
    <w:p w14:paraId="0EEA2785" w14:textId="77777777" w:rsidR="00F328B7" w:rsidRPr="000F7472" w:rsidRDefault="00F328B7" w:rsidP="00F328B7">
      <w:pPr>
        <w:autoSpaceDE w:val="0"/>
        <w:autoSpaceDN w:val="0"/>
        <w:ind w:firstLineChars="100" w:firstLine="216"/>
        <w:rPr>
          <w:rFonts w:asciiTheme="minorEastAsia" w:eastAsiaTheme="minorEastAsia" w:hAnsiTheme="minorEastAsia"/>
        </w:rPr>
      </w:pPr>
    </w:p>
    <w:p w14:paraId="47FAD39C" w14:textId="77777777" w:rsidR="00F328B7" w:rsidRPr="000F7472" w:rsidRDefault="00F328B7" w:rsidP="00F328B7">
      <w:pPr>
        <w:autoSpaceDE w:val="0"/>
        <w:autoSpaceDN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資料3</w:t>
      </w:r>
      <w:r>
        <w:rPr>
          <w:rFonts w:asciiTheme="majorEastAsia" w:eastAsiaTheme="majorEastAsia" w:hAnsiTheme="majorEastAsia"/>
          <w:sz w:val="20"/>
          <w:szCs w:val="20"/>
        </w:rPr>
        <w:t>1</w:t>
      </w:r>
      <w:r w:rsidRPr="000F7472">
        <w:rPr>
          <w:rFonts w:asciiTheme="majorEastAsia" w:eastAsiaTheme="majorEastAsia" w:hAnsiTheme="majorEastAsia" w:hint="eastAsia"/>
          <w:sz w:val="20"/>
          <w:szCs w:val="20"/>
        </w:rPr>
        <w:t xml:space="preserve">　「マイスター・ハイスクール事業（次世代地域産業人材育成刷新事業）」の概要</w:t>
      </w:r>
    </w:p>
    <w:p w14:paraId="7C94EDA5" w14:textId="77777777" w:rsidR="00F328B7" w:rsidRDefault="00F328B7" w:rsidP="00F328B7">
      <w:pPr>
        <w:autoSpaceDE w:val="0"/>
        <w:autoSpaceDN w:val="0"/>
        <w:jc w:val="center"/>
        <w:rPr>
          <w:rFonts w:asciiTheme="minorEastAsia" w:eastAsiaTheme="minorEastAsia" w:hAnsiTheme="minorEastAsia"/>
          <w:szCs w:val="21"/>
        </w:rPr>
      </w:pPr>
      <w:r w:rsidRPr="000F7472">
        <w:rPr>
          <w:rFonts w:asciiTheme="minorEastAsia" w:eastAsiaTheme="minorEastAsia" w:hAnsiTheme="minorEastAsia"/>
          <w:noProof/>
          <w:szCs w:val="21"/>
        </w:rPr>
        <w:drawing>
          <wp:inline distT="0" distB="0" distL="0" distR="0" wp14:anchorId="2847494C" wp14:editId="51D3B004">
            <wp:extent cx="5095875" cy="3547846"/>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5138" cy="3554295"/>
                    </a:xfrm>
                    <a:prstGeom prst="rect">
                      <a:avLst/>
                    </a:prstGeom>
                    <a:noFill/>
                    <a:ln>
                      <a:noFill/>
                    </a:ln>
                  </pic:spPr>
                </pic:pic>
              </a:graphicData>
            </a:graphic>
          </wp:inline>
        </w:drawing>
      </w:r>
    </w:p>
    <w:p w14:paraId="786DDB4F" w14:textId="77777777" w:rsidR="00F328B7" w:rsidRPr="00A43197" w:rsidRDefault="00F328B7" w:rsidP="00F328B7">
      <w:pPr>
        <w:autoSpaceDE w:val="0"/>
        <w:autoSpaceDN w:val="0"/>
        <w:adjustRightInd w:val="0"/>
        <w:snapToGrid w:val="0"/>
        <w:ind w:rightChars="350" w:right="756"/>
        <w:jc w:val="right"/>
        <w:rPr>
          <w:rFonts w:asciiTheme="majorEastAsia" w:eastAsiaTheme="majorEastAsia" w:hAnsiTheme="majorEastAsia"/>
          <w:sz w:val="18"/>
          <w:szCs w:val="18"/>
        </w:rPr>
      </w:pPr>
      <w:r>
        <w:rPr>
          <w:rFonts w:asciiTheme="majorEastAsia" w:eastAsiaTheme="majorEastAsia" w:hAnsiTheme="majorEastAsia" w:hint="eastAsia"/>
          <w:sz w:val="18"/>
          <w:szCs w:val="18"/>
        </w:rPr>
        <w:t>資料</w:t>
      </w:r>
      <w:r w:rsidRPr="00A43197">
        <w:rPr>
          <w:rFonts w:asciiTheme="majorEastAsia" w:eastAsiaTheme="majorEastAsia" w:hAnsiTheme="majorEastAsia" w:hint="eastAsia"/>
          <w:sz w:val="18"/>
          <w:szCs w:val="18"/>
        </w:rPr>
        <w:t>出所：文部科学省</w:t>
      </w:r>
    </w:p>
    <w:p w14:paraId="02E9E966" w14:textId="77777777" w:rsidR="00F328B7" w:rsidRPr="000F7472" w:rsidRDefault="00F328B7" w:rsidP="00D94F53">
      <w:pPr>
        <w:autoSpaceDE w:val="0"/>
        <w:autoSpaceDN w:val="0"/>
        <w:rPr>
          <w:rFonts w:asciiTheme="majorEastAsia" w:eastAsiaTheme="majorEastAsia" w:hAnsiTheme="majorEastAsia"/>
          <w:szCs w:val="21"/>
        </w:rPr>
      </w:pPr>
    </w:p>
    <w:p w14:paraId="220C246D" w14:textId="77777777" w:rsidR="000C6BE1" w:rsidRPr="000F7472" w:rsidRDefault="000C6BE1" w:rsidP="000C6BE1">
      <w:pPr>
        <w:autoSpaceDE w:val="0"/>
        <w:autoSpaceDN w:val="0"/>
        <w:rPr>
          <w:rFonts w:asciiTheme="minorEastAsia" w:eastAsiaTheme="minorEastAsia" w:hAnsiTheme="minorEastAsia"/>
          <w:szCs w:val="21"/>
        </w:rPr>
      </w:pPr>
    </w:p>
    <w:p w14:paraId="46DE3BCB" w14:textId="77777777" w:rsidR="000C6BE1" w:rsidRPr="000F7472" w:rsidRDefault="000C6BE1" w:rsidP="000C6BE1">
      <w:pPr>
        <w:pBdr>
          <w:top w:val="single" w:sz="4" w:space="1" w:color="auto"/>
          <w:left w:val="single" w:sz="4" w:space="4" w:color="auto"/>
          <w:bottom w:val="single" w:sz="4" w:space="1" w:color="auto"/>
          <w:right w:val="single" w:sz="4" w:space="4" w:color="auto"/>
        </w:pBdr>
        <w:autoSpaceDE w:val="0"/>
        <w:autoSpaceDN w:val="0"/>
        <w:rPr>
          <w:rFonts w:ascii="ＭＳ ゴシック" w:eastAsia="ＭＳ ゴシック" w:hAnsi="ＭＳ ゴシック"/>
          <w:sz w:val="22"/>
          <w:szCs w:val="22"/>
        </w:rPr>
      </w:pPr>
      <w:r w:rsidRPr="000F7472">
        <w:rPr>
          <w:rFonts w:ascii="ＭＳ ゴシック" w:eastAsia="ＭＳ ゴシック" w:hAnsi="ＭＳ ゴシック" w:hint="eastAsia"/>
          <w:sz w:val="22"/>
          <w:szCs w:val="22"/>
        </w:rPr>
        <w:t>＜自治体・地方議員への要請項目＞</w:t>
      </w:r>
    </w:p>
    <w:p w14:paraId="56A8BE8D" w14:textId="6139F29B" w:rsidR="000C6BE1" w:rsidRPr="000F7472" w:rsidRDefault="006A39CE" w:rsidP="000C6BE1">
      <w:pPr>
        <w:pBdr>
          <w:top w:val="single" w:sz="4" w:space="1" w:color="auto"/>
          <w:left w:val="single" w:sz="4" w:space="4" w:color="auto"/>
          <w:bottom w:val="single" w:sz="4" w:space="1" w:color="auto"/>
          <w:right w:val="single" w:sz="4" w:space="4" w:color="auto"/>
        </w:pBdr>
        <w:autoSpaceDE w:val="0"/>
        <w:autoSpaceDN w:val="0"/>
        <w:rPr>
          <w:rFonts w:ascii="ＭＳ ゴシック" w:eastAsia="ＭＳ ゴシック" w:hAnsi="ＭＳ ゴシック"/>
          <w:sz w:val="22"/>
          <w:szCs w:val="22"/>
        </w:rPr>
      </w:pPr>
      <w:r w:rsidRPr="000F7472">
        <w:rPr>
          <w:rFonts w:ascii="ＭＳ ゴシック" w:eastAsia="ＭＳ ゴシック" w:hAnsi="ＭＳ ゴシック" w:hint="eastAsia"/>
          <w:sz w:val="22"/>
          <w:szCs w:val="22"/>
        </w:rPr>
        <w:t>③</w:t>
      </w:r>
      <w:r w:rsidR="000C6BE1" w:rsidRPr="000F7472">
        <w:rPr>
          <w:rFonts w:ascii="ＭＳ ゴシック" w:eastAsia="ＭＳ ゴシック" w:hAnsi="ＭＳ ゴシック" w:hint="eastAsia"/>
          <w:sz w:val="22"/>
          <w:szCs w:val="22"/>
        </w:rPr>
        <w:t>工業高校の魅力の発信</w:t>
      </w:r>
    </w:p>
    <w:p w14:paraId="22A2FEF7" w14:textId="77777777" w:rsidR="000C6BE1" w:rsidRPr="000F7472" w:rsidRDefault="000C6BE1" w:rsidP="000C6BE1">
      <w:pPr>
        <w:autoSpaceDE w:val="0"/>
        <w:autoSpaceDN w:val="0"/>
        <w:ind w:firstLineChars="100" w:firstLine="216"/>
        <w:rPr>
          <w:rFonts w:asciiTheme="minorEastAsia" w:eastAsiaTheme="minorEastAsia" w:hAnsiTheme="minorEastAsia"/>
        </w:rPr>
      </w:pPr>
      <w:r w:rsidRPr="000F7472">
        <w:rPr>
          <w:rFonts w:asciiTheme="minorEastAsia" w:eastAsiaTheme="minorEastAsia" w:hAnsiTheme="minorEastAsia" w:hint="eastAsia"/>
        </w:rPr>
        <w:t>工業高校の就職実績、３年離職率の低さなど、工業高校の魅力の情報発信に努めること。</w:t>
      </w:r>
    </w:p>
    <w:p w14:paraId="6BBB51FA" w14:textId="77777777" w:rsidR="00F328B7" w:rsidRDefault="00F328B7" w:rsidP="00D94F53">
      <w:pPr>
        <w:autoSpaceDE w:val="0"/>
        <w:autoSpaceDN w:val="0"/>
        <w:rPr>
          <w:rFonts w:asciiTheme="majorEastAsia" w:eastAsiaTheme="majorEastAsia" w:hAnsiTheme="majorEastAsia"/>
          <w:szCs w:val="21"/>
        </w:rPr>
      </w:pPr>
    </w:p>
    <w:p w14:paraId="445574A1" w14:textId="6B95C534" w:rsidR="00D94F53" w:rsidRDefault="0078049B" w:rsidP="00D94F53">
      <w:pPr>
        <w:autoSpaceDE w:val="0"/>
        <w:autoSpaceDN w:val="0"/>
        <w:rPr>
          <w:rFonts w:asciiTheme="majorEastAsia" w:eastAsiaTheme="majorEastAsia" w:hAnsiTheme="majorEastAsia"/>
          <w:szCs w:val="21"/>
        </w:rPr>
      </w:pPr>
      <w:r w:rsidRPr="001154DF">
        <w:rPr>
          <w:rFonts w:asciiTheme="majorEastAsia" w:eastAsiaTheme="majorEastAsia" w:hAnsiTheme="majorEastAsia" w:hint="eastAsia"/>
          <w:szCs w:val="21"/>
        </w:rPr>
        <w:lastRenderedPageBreak/>
        <w:t>背景説明</w:t>
      </w:r>
    </w:p>
    <w:p w14:paraId="0C44C7DA" w14:textId="77777777" w:rsidR="00F328B7" w:rsidRPr="000F7472" w:rsidRDefault="00F328B7" w:rsidP="00F328B7">
      <w:pPr>
        <w:autoSpaceDE w:val="0"/>
        <w:autoSpaceDN w:val="0"/>
        <w:ind w:firstLineChars="100" w:firstLine="216"/>
        <w:rPr>
          <w:rFonts w:asciiTheme="minorEastAsia" w:eastAsiaTheme="minorEastAsia" w:hAnsiTheme="minorEastAsia"/>
        </w:rPr>
      </w:pPr>
      <w:r w:rsidRPr="000F7472">
        <w:rPr>
          <w:rFonts w:asciiTheme="minorEastAsia" w:eastAsiaTheme="minorEastAsia" w:hAnsiTheme="minorEastAsia" w:hint="eastAsia"/>
        </w:rPr>
        <w:t>202</w:t>
      </w:r>
      <w:r w:rsidRPr="000F7472">
        <w:rPr>
          <w:rFonts w:asciiTheme="minorEastAsia" w:eastAsiaTheme="minorEastAsia" w:hAnsiTheme="minorEastAsia"/>
        </w:rPr>
        <w:t>1</w:t>
      </w:r>
      <w:r w:rsidRPr="000F7472">
        <w:rPr>
          <w:rFonts w:asciiTheme="minorEastAsia" w:eastAsiaTheme="minorEastAsia" w:hAnsiTheme="minorEastAsia" w:hint="eastAsia"/>
        </w:rPr>
        <w:t>年３月高等学校卒業予定者の就職内定状況（20</w:t>
      </w:r>
      <w:r w:rsidRPr="000F7472">
        <w:rPr>
          <w:rFonts w:asciiTheme="minorEastAsia" w:eastAsiaTheme="minorEastAsia" w:hAnsiTheme="minorEastAsia"/>
        </w:rPr>
        <w:t>20</w:t>
      </w:r>
      <w:r w:rsidRPr="000F7472">
        <w:rPr>
          <w:rFonts w:asciiTheme="minorEastAsia" w:eastAsiaTheme="minorEastAsia" w:hAnsiTheme="minorEastAsia" w:hint="eastAsia"/>
        </w:rPr>
        <w:t>年1</w:t>
      </w:r>
      <w:r w:rsidRPr="000F7472">
        <w:rPr>
          <w:rFonts w:asciiTheme="minorEastAsia" w:eastAsiaTheme="minorEastAsia" w:hAnsiTheme="minorEastAsia"/>
        </w:rPr>
        <w:t>1</w:t>
      </w:r>
      <w:r w:rsidRPr="000F7472">
        <w:rPr>
          <w:rFonts w:asciiTheme="minorEastAsia" w:eastAsiaTheme="minorEastAsia" w:hAnsiTheme="minorEastAsia" w:hint="eastAsia"/>
        </w:rPr>
        <w:t>月末時点）を見ると、厳しい情勢の中でも工業科の就職内定率は9</w:t>
      </w:r>
      <w:r w:rsidRPr="000F7472">
        <w:rPr>
          <w:rFonts w:asciiTheme="minorEastAsia" w:eastAsiaTheme="minorEastAsia" w:hAnsiTheme="minorEastAsia"/>
        </w:rPr>
        <w:t>0.8</w:t>
      </w:r>
      <w:r w:rsidRPr="000F7472">
        <w:rPr>
          <w:rFonts w:asciiTheme="minorEastAsia" w:eastAsiaTheme="minorEastAsia" w:hAnsiTheme="minorEastAsia" w:hint="eastAsia"/>
        </w:rPr>
        <w:t>％に達しており、学科別での平均（</w:t>
      </w:r>
      <w:r w:rsidRPr="000F7472">
        <w:rPr>
          <w:rFonts w:asciiTheme="minorEastAsia" w:eastAsiaTheme="minorEastAsia" w:hAnsiTheme="minorEastAsia"/>
        </w:rPr>
        <w:t>80.4</w:t>
      </w:r>
      <w:r w:rsidRPr="000F7472">
        <w:rPr>
          <w:rFonts w:asciiTheme="minorEastAsia" w:eastAsiaTheme="minorEastAsia" w:hAnsiTheme="minorEastAsia" w:hint="eastAsia"/>
        </w:rPr>
        <w:t>％）を大きく上回り第１位となっています。</w:t>
      </w:r>
    </w:p>
    <w:p w14:paraId="45B3BC8E" w14:textId="77777777" w:rsidR="00F328B7" w:rsidRPr="000F7472" w:rsidRDefault="00F328B7" w:rsidP="00F328B7">
      <w:pPr>
        <w:autoSpaceDE w:val="0"/>
        <w:autoSpaceDN w:val="0"/>
        <w:ind w:firstLineChars="100" w:firstLine="216"/>
        <w:rPr>
          <w:rFonts w:asciiTheme="minorEastAsia" w:eastAsiaTheme="minorEastAsia" w:hAnsiTheme="minorEastAsia"/>
        </w:rPr>
      </w:pPr>
      <w:r w:rsidRPr="000F7472">
        <w:rPr>
          <w:rFonts w:asciiTheme="minorEastAsia" w:eastAsiaTheme="minorEastAsia" w:hAnsiTheme="minorEastAsia" w:hint="eastAsia"/>
        </w:rPr>
        <w:t>また、高校卒業就職者の３年離職率を就職先の産業ごとに見ると、201</w:t>
      </w:r>
      <w:r w:rsidRPr="000F7472">
        <w:rPr>
          <w:rFonts w:asciiTheme="minorEastAsia" w:eastAsiaTheme="minorEastAsia" w:hAnsiTheme="minorEastAsia"/>
        </w:rPr>
        <w:t>7</w:t>
      </w:r>
      <w:r w:rsidRPr="000F7472">
        <w:rPr>
          <w:rFonts w:asciiTheme="minorEastAsia" w:eastAsiaTheme="minorEastAsia" w:hAnsiTheme="minorEastAsia" w:hint="eastAsia"/>
        </w:rPr>
        <w:t>年３月卒の場合、産業計では39.</w:t>
      </w:r>
      <w:r w:rsidRPr="000F7472">
        <w:rPr>
          <w:rFonts w:asciiTheme="minorEastAsia" w:eastAsiaTheme="minorEastAsia" w:hAnsiTheme="minorEastAsia"/>
        </w:rPr>
        <w:t>5</w:t>
      </w:r>
      <w:r w:rsidRPr="000F7472">
        <w:rPr>
          <w:rFonts w:asciiTheme="minorEastAsia" w:eastAsiaTheme="minorEastAsia" w:hAnsiTheme="minorEastAsia" w:hint="eastAsia"/>
        </w:rPr>
        <w:t>％、非製造業では46.</w:t>
      </w:r>
      <w:r w:rsidRPr="000F7472">
        <w:rPr>
          <w:rFonts w:asciiTheme="minorEastAsia" w:eastAsiaTheme="minorEastAsia" w:hAnsiTheme="minorEastAsia"/>
        </w:rPr>
        <w:t>5</w:t>
      </w:r>
      <w:r w:rsidRPr="000F7472">
        <w:rPr>
          <w:rFonts w:asciiTheme="minorEastAsia" w:eastAsiaTheme="minorEastAsia" w:hAnsiTheme="minorEastAsia" w:hint="eastAsia"/>
        </w:rPr>
        <w:t>％に達していますが、製造業では2</w:t>
      </w:r>
      <w:r w:rsidRPr="000F7472">
        <w:rPr>
          <w:rFonts w:asciiTheme="minorEastAsia" w:eastAsiaTheme="minorEastAsia" w:hAnsiTheme="minorEastAsia"/>
        </w:rPr>
        <w:t>9.2</w:t>
      </w:r>
      <w:r w:rsidRPr="000F7472">
        <w:rPr>
          <w:rFonts w:asciiTheme="minorEastAsia" w:eastAsiaTheme="minorEastAsia" w:hAnsiTheme="minorEastAsia" w:hint="eastAsia"/>
        </w:rPr>
        <w:t>％、金属産業では24.</w:t>
      </w:r>
      <w:r w:rsidRPr="000F7472">
        <w:rPr>
          <w:rFonts w:asciiTheme="minorEastAsia" w:eastAsiaTheme="minorEastAsia" w:hAnsiTheme="minorEastAsia"/>
        </w:rPr>
        <w:t>7</w:t>
      </w:r>
      <w:r w:rsidRPr="000F7472">
        <w:rPr>
          <w:rFonts w:asciiTheme="minorEastAsia" w:eastAsiaTheme="minorEastAsia" w:hAnsiTheme="minorEastAsia" w:hint="eastAsia"/>
        </w:rPr>
        <w:t>％と大幅に低くなっており、大学卒の産業計（32.</w:t>
      </w:r>
      <w:r w:rsidRPr="000F7472">
        <w:rPr>
          <w:rFonts w:asciiTheme="minorEastAsia" w:eastAsiaTheme="minorEastAsia" w:hAnsiTheme="minorEastAsia"/>
        </w:rPr>
        <w:t>8</w:t>
      </w:r>
      <w:r w:rsidRPr="000F7472">
        <w:rPr>
          <w:rFonts w:asciiTheme="minorEastAsia" w:eastAsiaTheme="minorEastAsia" w:hAnsiTheme="minorEastAsia" w:hint="eastAsia"/>
        </w:rPr>
        <w:t>％）よりも低い状況にあります。</w:t>
      </w:r>
    </w:p>
    <w:p w14:paraId="1B555C92" w14:textId="77777777" w:rsidR="00F328B7" w:rsidRPr="000F7472" w:rsidRDefault="00F328B7" w:rsidP="00F328B7">
      <w:pPr>
        <w:autoSpaceDE w:val="0"/>
        <w:autoSpaceDN w:val="0"/>
        <w:ind w:firstLineChars="100" w:firstLine="216"/>
        <w:rPr>
          <w:rFonts w:asciiTheme="minorEastAsia" w:eastAsiaTheme="minorEastAsia" w:hAnsiTheme="minorEastAsia"/>
        </w:rPr>
      </w:pPr>
      <w:r w:rsidRPr="000F7472">
        <w:rPr>
          <w:rFonts w:asciiTheme="minorEastAsia" w:eastAsiaTheme="minorEastAsia" w:hAnsiTheme="minorEastAsia" w:hint="eastAsia"/>
        </w:rPr>
        <w:t>これらは、</w:t>
      </w:r>
    </w:p>
    <w:p w14:paraId="34CCFD5E" w14:textId="77777777" w:rsidR="00F328B7" w:rsidRPr="000F7472" w:rsidRDefault="00F328B7" w:rsidP="00F328B7">
      <w:pPr>
        <w:autoSpaceDE w:val="0"/>
        <w:autoSpaceDN w:val="0"/>
        <w:ind w:firstLineChars="100" w:firstLine="216"/>
        <w:rPr>
          <w:rFonts w:asciiTheme="minorEastAsia" w:eastAsiaTheme="minorEastAsia" w:hAnsiTheme="minorEastAsia"/>
        </w:rPr>
      </w:pPr>
      <w:r w:rsidRPr="000F7472">
        <w:rPr>
          <w:rFonts w:asciiTheme="minorEastAsia" w:eastAsiaTheme="minorEastAsia" w:hAnsiTheme="minorEastAsia" w:hint="eastAsia"/>
        </w:rPr>
        <w:t>・工業高校に対する労働力需要の高さ。</w:t>
      </w:r>
    </w:p>
    <w:p w14:paraId="3720DF0F" w14:textId="77777777" w:rsidR="00F328B7" w:rsidRPr="000F7472" w:rsidRDefault="00F328B7" w:rsidP="00F328B7">
      <w:pPr>
        <w:autoSpaceDE w:val="0"/>
        <w:autoSpaceDN w:val="0"/>
        <w:ind w:firstLineChars="100" w:firstLine="216"/>
        <w:rPr>
          <w:rFonts w:asciiTheme="minorEastAsia" w:eastAsiaTheme="minorEastAsia" w:hAnsiTheme="minorEastAsia"/>
        </w:rPr>
      </w:pPr>
      <w:r w:rsidRPr="000F7472">
        <w:rPr>
          <w:rFonts w:asciiTheme="minorEastAsia" w:eastAsiaTheme="minorEastAsia" w:hAnsiTheme="minorEastAsia" w:hint="eastAsia"/>
        </w:rPr>
        <w:t>・相対的に見れば、他の産業に比べ、金属産業が良質な雇用を提供していること。</w:t>
      </w:r>
    </w:p>
    <w:p w14:paraId="031A091C" w14:textId="77777777" w:rsidR="00F328B7" w:rsidRPr="000F7472" w:rsidRDefault="00F328B7" w:rsidP="00F328B7">
      <w:pPr>
        <w:autoSpaceDE w:val="0"/>
        <w:autoSpaceDN w:val="0"/>
        <w:rPr>
          <w:rFonts w:asciiTheme="minorEastAsia" w:eastAsiaTheme="minorEastAsia" w:hAnsiTheme="minorEastAsia"/>
        </w:rPr>
      </w:pPr>
      <w:r w:rsidRPr="000F7472">
        <w:rPr>
          <w:rFonts w:asciiTheme="minorEastAsia" w:eastAsiaTheme="minorEastAsia" w:hAnsiTheme="minorEastAsia" w:hint="eastAsia"/>
        </w:rPr>
        <w:t>を示しているものと思われますが、ものづくり産業の国内投資が見直される中で、人材が確保できないために国内投資が抑制されるという事態が生じれば、わが国の成長にとって著しい機会損失となってしまいますし、働く者にとっても、良質な雇用の場の機会損失となります。</w:t>
      </w:r>
    </w:p>
    <w:p w14:paraId="18DC35AA" w14:textId="77777777" w:rsidR="00F328B7" w:rsidRPr="000F7472" w:rsidRDefault="00F328B7" w:rsidP="00F328B7">
      <w:pPr>
        <w:autoSpaceDE w:val="0"/>
        <w:autoSpaceDN w:val="0"/>
        <w:ind w:firstLineChars="100" w:firstLine="216"/>
        <w:rPr>
          <w:rFonts w:asciiTheme="minorEastAsia" w:eastAsiaTheme="minorEastAsia" w:hAnsiTheme="minorEastAsia"/>
        </w:rPr>
      </w:pPr>
      <w:r w:rsidRPr="000F7472">
        <w:rPr>
          <w:rFonts w:asciiTheme="minorEastAsia" w:eastAsiaTheme="minorEastAsia" w:hAnsiTheme="minorEastAsia" w:hint="eastAsia"/>
        </w:rPr>
        <w:t>中学生に対して工業高校の魅力をより積極的に情報発信するとともに、ものづくり立国日本にとって、工業高校は「国の宝・地域の宝」であることが、より広く認識されるようにしていく必要があります。</w:t>
      </w:r>
    </w:p>
    <w:p w14:paraId="530380F8" w14:textId="77777777" w:rsidR="00F328B7" w:rsidRPr="000F7472" w:rsidRDefault="00F328B7" w:rsidP="00F328B7">
      <w:pPr>
        <w:autoSpaceDE w:val="0"/>
        <w:autoSpaceDN w:val="0"/>
        <w:ind w:firstLineChars="100" w:firstLine="216"/>
        <w:rPr>
          <w:rFonts w:asciiTheme="minorEastAsia" w:eastAsiaTheme="minorEastAsia" w:hAnsiTheme="minorEastAsia"/>
        </w:rPr>
      </w:pPr>
    </w:p>
    <w:p w14:paraId="48777C24" w14:textId="77777777" w:rsidR="00F328B7" w:rsidRPr="000F7472" w:rsidRDefault="00F328B7" w:rsidP="00F328B7">
      <w:pPr>
        <w:autoSpaceDE w:val="0"/>
        <w:autoSpaceDN w:val="0"/>
        <w:ind w:firstLineChars="100" w:firstLine="216"/>
        <w:jc w:val="center"/>
        <w:rPr>
          <w:rFonts w:asciiTheme="minorEastAsia" w:eastAsiaTheme="minorEastAsia" w:hAnsiTheme="minorEastAsia"/>
        </w:rPr>
      </w:pPr>
      <w:r w:rsidRPr="00763727">
        <w:rPr>
          <w:rFonts w:hint="eastAsia"/>
          <w:noProof/>
        </w:rPr>
        <w:drawing>
          <wp:inline distT="0" distB="0" distL="0" distR="0" wp14:anchorId="45C891E6" wp14:editId="3A91F22E">
            <wp:extent cx="3743325" cy="2333625"/>
            <wp:effectExtent l="0" t="0" r="9525" b="9525"/>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3325" cy="2333625"/>
                    </a:xfrm>
                    <a:prstGeom prst="rect">
                      <a:avLst/>
                    </a:prstGeom>
                    <a:noFill/>
                    <a:ln>
                      <a:noFill/>
                    </a:ln>
                  </pic:spPr>
                </pic:pic>
              </a:graphicData>
            </a:graphic>
          </wp:inline>
        </w:drawing>
      </w:r>
    </w:p>
    <w:p w14:paraId="2AE246F3" w14:textId="77777777" w:rsidR="00F328B7" w:rsidRPr="000F7472" w:rsidRDefault="00F328B7" w:rsidP="00F328B7">
      <w:pPr>
        <w:autoSpaceDE w:val="0"/>
        <w:autoSpaceDN w:val="0"/>
        <w:ind w:firstLineChars="100" w:firstLine="216"/>
        <w:jc w:val="center"/>
        <w:rPr>
          <w:rFonts w:asciiTheme="minorEastAsia" w:eastAsiaTheme="minorEastAsia" w:hAnsiTheme="minorEastAsia"/>
        </w:rPr>
      </w:pPr>
      <w:r w:rsidRPr="00763727">
        <w:rPr>
          <w:rFonts w:hint="eastAsia"/>
          <w:noProof/>
        </w:rPr>
        <w:drawing>
          <wp:inline distT="0" distB="0" distL="0" distR="0" wp14:anchorId="0C04AF72" wp14:editId="2ACB6F00">
            <wp:extent cx="2924175" cy="2038350"/>
            <wp:effectExtent l="0" t="0" r="9525" b="0"/>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4175" cy="2038350"/>
                    </a:xfrm>
                    <a:prstGeom prst="rect">
                      <a:avLst/>
                    </a:prstGeom>
                    <a:noFill/>
                    <a:ln>
                      <a:noFill/>
                    </a:ln>
                  </pic:spPr>
                </pic:pic>
              </a:graphicData>
            </a:graphic>
          </wp:inline>
        </w:drawing>
      </w:r>
    </w:p>
    <w:p w14:paraId="0AE2B7F6" w14:textId="596E0A85" w:rsidR="00F328B7" w:rsidRDefault="00F328B7" w:rsidP="00D94F53">
      <w:pPr>
        <w:autoSpaceDE w:val="0"/>
        <w:autoSpaceDN w:val="0"/>
        <w:rPr>
          <w:rFonts w:asciiTheme="majorEastAsia" w:eastAsiaTheme="majorEastAsia" w:hAnsiTheme="majorEastAsia"/>
          <w:szCs w:val="21"/>
        </w:rPr>
      </w:pPr>
    </w:p>
    <w:p w14:paraId="6D968102" w14:textId="77777777" w:rsidR="00F328B7" w:rsidRPr="000F7472" w:rsidRDefault="00F328B7" w:rsidP="00D94F53">
      <w:pPr>
        <w:autoSpaceDE w:val="0"/>
        <w:autoSpaceDN w:val="0"/>
        <w:rPr>
          <w:rFonts w:asciiTheme="majorEastAsia" w:eastAsiaTheme="majorEastAsia" w:hAnsiTheme="majorEastAsia"/>
          <w:szCs w:val="21"/>
        </w:rPr>
      </w:pPr>
    </w:p>
    <w:p w14:paraId="6AD59D7F" w14:textId="77777777" w:rsidR="000C6BE1" w:rsidRPr="000F7472" w:rsidRDefault="000C6BE1" w:rsidP="000C6BE1">
      <w:pPr>
        <w:autoSpaceDE w:val="0"/>
        <w:autoSpaceDN w:val="0"/>
        <w:rPr>
          <w:rFonts w:asciiTheme="minorEastAsia" w:eastAsiaTheme="minorEastAsia" w:hAnsiTheme="minorEastAsia"/>
        </w:rPr>
      </w:pPr>
    </w:p>
    <w:p w14:paraId="2007FB3D" w14:textId="77777777" w:rsidR="000C6BE1" w:rsidRPr="000F7472" w:rsidRDefault="000C6BE1" w:rsidP="000C6BE1">
      <w:pPr>
        <w:pBdr>
          <w:top w:val="single" w:sz="4" w:space="1" w:color="auto"/>
          <w:left w:val="single" w:sz="4" w:space="4" w:color="auto"/>
          <w:bottom w:val="single" w:sz="4" w:space="1" w:color="auto"/>
          <w:right w:val="single" w:sz="4" w:space="4" w:color="auto"/>
        </w:pBdr>
        <w:autoSpaceDE w:val="0"/>
        <w:autoSpaceDN w:val="0"/>
        <w:rPr>
          <w:rFonts w:ascii="ＭＳ ゴシック" w:eastAsia="ＭＳ ゴシック" w:hAnsi="ＭＳ ゴシック"/>
          <w:sz w:val="22"/>
          <w:szCs w:val="22"/>
        </w:rPr>
      </w:pPr>
      <w:r w:rsidRPr="000F7472">
        <w:rPr>
          <w:rFonts w:ascii="ＭＳ ゴシック" w:eastAsia="ＭＳ ゴシック" w:hAnsi="ＭＳ ゴシック" w:hint="eastAsia"/>
          <w:sz w:val="22"/>
          <w:szCs w:val="22"/>
        </w:rPr>
        <w:lastRenderedPageBreak/>
        <w:t>＜自治体・地方議員への要請項目＞</w:t>
      </w:r>
    </w:p>
    <w:p w14:paraId="6D3E0E6D" w14:textId="4E594440" w:rsidR="000C6BE1" w:rsidRPr="000F7472" w:rsidRDefault="006A39CE" w:rsidP="000C6BE1">
      <w:pPr>
        <w:pBdr>
          <w:top w:val="single" w:sz="4" w:space="1" w:color="auto"/>
          <w:left w:val="single" w:sz="4" w:space="4" w:color="auto"/>
          <w:bottom w:val="single" w:sz="4" w:space="1" w:color="auto"/>
          <w:right w:val="single" w:sz="4" w:space="4" w:color="auto"/>
        </w:pBdr>
        <w:autoSpaceDE w:val="0"/>
        <w:autoSpaceDN w:val="0"/>
        <w:rPr>
          <w:rFonts w:ascii="ＭＳ ゴシック" w:eastAsia="ＭＳ ゴシック" w:hAnsi="ＭＳ ゴシック"/>
          <w:sz w:val="22"/>
          <w:szCs w:val="22"/>
        </w:rPr>
      </w:pPr>
      <w:r w:rsidRPr="000F7472">
        <w:rPr>
          <w:rFonts w:ascii="ＭＳ ゴシック" w:eastAsia="ＭＳ ゴシック" w:hAnsi="ＭＳ ゴシック" w:hint="eastAsia"/>
          <w:sz w:val="22"/>
          <w:szCs w:val="22"/>
        </w:rPr>
        <w:t>④</w:t>
      </w:r>
      <w:r w:rsidR="000C6BE1" w:rsidRPr="000F7472">
        <w:rPr>
          <w:rFonts w:ascii="ＭＳ ゴシック" w:eastAsia="ＭＳ ゴシック" w:hAnsi="ＭＳ ゴシック" w:hint="eastAsia"/>
          <w:sz w:val="22"/>
          <w:szCs w:val="22"/>
        </w:rPr>
        <w:t>「ジュニアマイスター顕彰制度」などの活用拡大</w:t>
      </w:r>
    </w:p>
    <w:p w14:paraId="00BC5F71" w14:textId="77777777" w:rsidR="000C6BE1" w:rsidRPr="000F7472" w:rsidRDefault="000C6BE1" w:rsidP="000C6BE1">
      <w:pPr>
        <w:autoSpaceDE w:val="0"/>
        <w:autoSpaceDN w:val="0"/>
        <w:ind w:firstLineChars="100" w:firstLine="216"/>
        <w:rPr>
          <w:rFonts w:asciiTheme="minorEastAsia" w:eastAsiaTheme="minorEastAsia" w:hAnsiTheme="minorEastAsia"/>
        </w:rPr>
      </w:pPr>
      <w:r w:rsidRPr="000F7472">
        <w:rPr>
          <w:rFonts w:asciiTheme="minorEastAsia" w:eastAsiaTheme="minorEastAsia" w:hAnsiTheme="minorEastAsia" w:hint="eastAsia"/>
        </w:rPr>
        <w:t>全国工業高等学校長協会が実施している「ジュニアマイスター顕彰制度」の認定件数は地域ごとに大きな差があるため、少ない地域では、工業高校に対しその拡大を促すこと。</w:t>
      </w:r>
    </w:p>
    <w:p w14:paraId="02659DCA" w14:textId="77777777" w:rsidR="00F328B7" w:rsidRDefault="00F328B7" w:rsidP="00D94F53">
      <w:pPr>
        <w:autoSpaceDE w:val="0"/>
        <w:autoSpaceDN w:val="0"/>
        <w:rPr>
          <w:rFonts w:asciiTheme="majorEastAsia" w:eastAsiaTheme="majorEastAsia" w:hAnsiTheme="majorEastAsia"/>
          <w:szCs w:val="21"/>
        </w:rPr>
      </w:pPr>
    </w:p>
    <w:p w14:paraId="1D681E08" w14:textId="193E3435" w:rsidR="00D94F53" w:rsidRDefault="0078049B" w:rsidP="00D94F53">
      <w:pPr>
        <w:autoSpaceDE w:val="0"/>
        <w:autoSpaceDN w:val="0"/>
        <w:rPr>
          <w:rFonts w:asciiTheme="majorEastAsia" w:eastAsiaTheme="majorEastAsia" w:hAnsiTheme="majorEastAsia"/>
          <w:szCs w:val="21"/>
        </w:rPr>
      </w:pPr>
      <w:r w:rsidRPr="001154DF">
        <w:rPr>
          <w:rFonts w:asciiTheme="majorEastAsia" w:eastAsiaTheme="majorEastAsia" w:hAnsiTheme="majorEastAsia" w:hint="eastAsia"/>
          <w:szCs w:val="21"/>
        </w:rPr>
        <w:t>背景説明</w:t>
      </w:r>
    </w:p>
    <w:p w14:paraId="0F62FB45" w14:textId="77777777" w:rsidR="00F328B7" w:rsidRPr="000F7472" w:rsidRDefault="00F328B7" w:rsidP="00F328B7">
      <w:pPr>
        <w:autoSpaceDE w:val="0"/>
        <w:autoSpaceDN w:val="0"/>
        <w:ind w:firstLineChars="100" w:firstLine="216"/>
        <w:rPr>
          <w:rFonts w:asciiTheme="minorEastAsia" w:eastAsiaTheme="minorEastAsia" w:hAnsiTheme="minorEastAsia"/>
        </w:rPr>
      </w:pPr>
      <w:r w:rsidRPr="000F7472">
        <w:rPr>
          <w:rFonts w:asciiTheme="minorEastAsia" w:eastAsiaTheme="minorEastAsia" w:hAnsiTheme="minorEastAsia" w:hint="eastAsia"/>
        </w:rPr>
        <w:t>工業高校生に対するジュニアマイスター顕彰制度の認定状況を都道府県別に１校あたりで見てみると、20</w:t>
      </w:r>
      <w:r>
        <w:rPr>
          <w:rFonts w:asciiTheme="minorEastAsia" w:eastAsiaTheme="minorEastAsia" w:hAnsiTheme="minorEastAsia"/>
        </w:rPr>
        <w:t>20</w:t>
      </w:r>
      <w:r w:rsidRPr="000F7472">
        <w:rPr>
          <w:rFonts w:asciiTheme="minorEastAsia" w:eastAsiaTheme="minorEastAsia" w:hAnsiTheme="minorEastAsia" w:hint="eastAsia"/>
        </w:rPr>
        <w:t>年度では、最高の長崎（</w:t>
      </w:r>
      <w:r>
        <w:rPr>
          <w:rFonts w:asciiTheme="minorEastAsia" w:eastAsiaTheme="minorEastAsia" w:hAnsiTheme="minorEastAsia" w:hint="eastAsia"/>
        </w:rPr>
        <w:t>95.7</w:t>
      </w:r>
      <w:r w:rsidRPr="000F7472">
        <w:rPr>
          <w:rFonts w:asciiTheme="minorEastAsia" w:eastAsiaTheme="minorEastAsia" w:hAnsiTheme="minorEastAsia" w:hint="eastAsia"/>
        </w:rPr>
        <w:t>件）から</w:t>
      </w:r>
      <w:r>
        <w:rPr>
          <w:rFonts w:asciiTheme="minorEastAsia" w:eastAsiaTheme="minorEastAsia" w:hAnsiTheme="minorEastAsia" w:hint="eastAsia"/>
        </w:rPr>
        <w:t>静岡</w:t>
      </w:r>
      <w:r w:rsidRPr="000F7472">
        <w:rPr>
          <w:rFonts w:asciiTheme="minorEastAsia" w:eastAsiaTheme="minorEastAsia" w:hAnsiTheme="minorEastAsia" w:hint="eastAsia"/>
        </w:rPr>
        <w:t>（</w:t>
      </w:r>
      <w:r>
        <w:rPr>
          <w:rFonts w:asciiTheme="minorEastAsia" w:eastAsiaTheme="minorEastAsia" w:hAnsiTheme="minorEastAsia" w:hint="eastAsia"/>
        </w:rPr>
        <w:t>5</w:t>
      </w:r>
      <w:r>
        <w:rPr>
          <w:rFonts w:asciiTheme="minorEastAsia" w:eastAsiaTheme="minorEastAsia" w:hAnsiTheme="minorEastAsia"/>
        </w:rPr>
        <w:t>.6</w:t>
      </w:r>
      <w:r w:rsidRPr="000F7472">
        <w:rPr>
          <w:rFonts w:asciiTheme="minorEastAsia" w:eastAsiaTheme="minorEastAsia" w:hAnsiTheme="minorEastAsia" w:hint="eastAsia"/>
        </w:rPr>
        <w:t>件）まで、大きな差が生じるところとなっています。</w:t>
      </w:r>
    </w:p>
    <w:p w14:paraId="634E31FA" w14:textId="77777777" w:rsidR="00F328B7" w:rsidRPr="000F7472" w:rsidRDefault="00F328B7" w:rsidP="00F328B7">
      <w:pPr>
        <w:autoSpaceDE w:val="0"/>
        <w:autoSpaceDN w:val="0"/>
        <w:ind w:firstLineChars="100" w:firstLine="216"/>
        <w:jc w:val="center"/>
        <w:rPr>
          <w:rFonts w:asciiTheme="minorEastAsia" w:eastAsiaTheme="minorEastAsia" w:hAnsiTheme="minorEastAsia"/>
        </w:rPr>
      </w:pPr>
      <w:r w:rsidRPr="00763727">
        <w:rPr>
          <w:noProof/>
        </w:rPr>
        <w:drawing>
          <wp:inline distT="0" distB="0" distL="0" distR="0" wp14:anchorId="49E01F3C" wp14:editId="63F42AB1">
            <wp:extent cx="4295775" cy="6978330"/>
            <wp:effectExtent l="0" t="0" r="0" b="0"/>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6058" cy="6978790"/>
                    </a:xfrm>
                    <a:prstGeom prst="rect">
                      <a:avLst/>
                    </a:prstGeom>
                    <a:noFill/>
                    <a:ln>
                      <a:noFill/>
                    </a:ln>
                  </pic:spPr>
                </pic:pic>
              </a:graphicData>
            </a:graphic>
          </wp:inline>
        </w:drawing>
      </w:r>
    </w:p>
    <w:p w14:paraId="741C8323" w14:textId="77777777" w:rsidR="00F328B7" w:rsidRPr="000F7472" w:rsidRDefault="00F328B7" w:rsidP="00D94F53">
      <w:pPr>
        <w:autoSpaceDE w:val="0"/>
        <w:autoSpaceDN w:val="0"/>
        <w:rPr>
          <w:rFonts w:asciiTheme="majorEastAsia" w:eastAsiaTheme="majorEastAsia" w:hAnsiTheme="majorEastAsia"/>
          <w:szCs w:val="21"/>
        </w:rPr>
      </w:pPr>
    </w:p>
    <w:p w14:paraId="60F2099D" w14:textId="77777777" w:rsidR="000C6BE1" w:rsidRPr="000F7472" w:rsidRDefault="000C6BE1" w:rsidP="000C6BE1">
      <w:pPr>
        <w:autoSpaceDE w:val="0"/>
        <w:autoSpaceDN w:val="0"/>
        <w:rPr>
          <w:rFonts w:asciiTheme="minorEastAsia" w:eastAsiaTheme="minorEastAsia" w:hAnsiTheme="minorEastAsia"/>
        </w:rPr>
      </w:pPr>
    </w:p>
    <w:p w14:paraId="4067AC65" w14:textId="77777777" w:rsidR="000C6BE1" w:rsidRPr="000F7472" w:rsidRDefault="000C6BE1" w:rsidP="000C6BE1">
      <w:pPr>
        <w:pBdr>
          <w:top w:val="single" w:sz="4" w:space="1" w:color="auto"/>
          <w:left w:val="single" w:sz="4" w:space="4" w:color="auto"/>
          <w:bottom w:val="single" w:sz="4" w:space="1" w:color="auto"/>
          <w:right w:val="single" w:sz="4" w:space="4" w:color="auto"/>
        </w:pBdr>
        <w:autoSpaceDE w:val="0"/>
        <w:autoSpaceDN w:val="0"/>
        <w:rPr>
          <w:rFonts w:ascii="ＭＳ ゴシック" w:eastAsia="ＭＳ ゴシック" w:hAnsi="ＭＳ ゴシック"/>
          <w:sz w:val="22"/>
          <w:szCs w:val="22"/>
        </w:rPr>
      </w:pPr>
      <w:bookmarkStart w:id="1" w:name="_Hlk535711650"/>
      <w:r w:rsidRPr="000F7472">
        <w:rPr>
          <w:rFonts w:ascii="ＭＳ ゴシック" w:eastAsia="ＭＳ ゴシック" w:hAnsi="ＭＳ ゴシック" w:hint="eastAsia"/>
          <w:sz w:val="22"/>
          <w:szCs w:val="22"/>
        </w:rPr>
        <w:t>＜自治体・学校・地方議員への要請項目＞</w:t>
      </w:r>
    </w:p>
    <w:p w14:paraId="644D68CB" w14:textId="77488673" w:rsidR="000C6BE1" w:rsidRPr="000F7472" w:rsidRDefault="006A39CE" w:rsidP="000C6BE1">
      <w:pPr>
        <w:pBdr>
          <w:top w:val="single" w:sz="4" w:space="1" w:color="auto"/>
          <w:left w:val="single" w:sz="4" w:space="4" w:color="auto"/>
          <w:bottom w:val="single" w:sz="4" w:space="1" w:color="auto"/>
          <w:right w:val="single" w:sz="4" w:space="4" w:color="auto"/>
        </w:pBdr>
        <w:autoSpaceDE w:val="0"/>
        <w:autoSpaceDN w:val="0"/>
        <w:rPr>
          <w:rFonts w:asciiTheme="majorEastAsia" w:eastAsiaTheme="majorEastAsia" w:hAnsiTheme="majorEastAsia"/>
          <w:sz w:val="22"/>
          <w:szCs w:val="22"/>
        </w:rPr>
      </w:pPr>
      <w:r w:rsidRPr="000F7472">
        <w:rPr>
          <w:rFonts w:asciiTheme="majorEastAsia" w:eastAsiaTheme="majorEastAsia" w:hAnsiTheme="majorEastAsia" w:hint="eastAsia"/>
          <w:sz w:val="22"/>
          <w:szCs w:val="22"/>
        </w:rPr>
        <w:t>⑤</w:t>
      </w:r>
      <w:bookmarkEnd w:id="1"/>
      <w:r w:rsidR="000C6BE1" w:rsidRPr="000F7472">
        <w:rPr>
          <w:rFonts w:asciiTheme="majorEastAsia" w:eastAsiaTheme="majorEastAsia" w:hAnsiTheme="majorEastAsia" w:hint="eastAsia"/>
          <w:sz w:val="22"/>
          <w:szCs w:val="22"/>
        </w:rPr>
        <w:t>専攻科の拡充</w:t>
      </w:r>
    </w:p>
    <w:p w14:paraId="08BA263D" w14:textId="77777777" w:rsidR="000C6BE1" w:rsidRPr="000F7472" w:rsidRDefault="000C6BE1" w:rsidP="000C6BE1">
      <w:pPr>
        <w:autoSpaceDE w:val="0"/>
        <w:autoSpaceDN w:val="0"/>
        <w:ind w:firstLineChars="100" w:firstLine="216"/>
        <w:rPr>
          <w:rFonts w:asciiTheme="minorEastAsia" w:eastAsiaTheme="minorEastAsia" w:hAnsiTheme="minorEastAsia"/>
        </w:rPr>
      </w:pPr>
      <w:r w:rsidRPr="000F7472">
        <w:rPr>
          <w:rFonts w:asciiTheme="minorEastAsia" w:eastAsiaTheme="minorEastAsia" w:hAnsiTheme="minorEastAsia" w:hint="eastAsia"/>
        </w:rPr>
        <w:t>工業高校への専攻科の設置を促すこと。</w:t>
      </w:r>
    </w:p>
    <w:p w14:paraId="6859BA9D" w14:textId="79DBF292" w:rsidR="000C6BE1" w:rsidRPr="000F7472" w:rsidRDefault="000C6BE1" w:rsidP="000C6BE1">
      <w:pPr>
        <w:autoSpaceDE w:val="0"/>
        <w:autoSpaceDN w:val="0"/>
        <w:ind w:firstLineChars="100" w:firstLine="216"/>
        <w:rPr>
          <w:rFonts w:asciiTheme="minorEastAsia" w:eastAsiaTheme="minorEastAsia" w:hAnsiTheme="minorEastAsia"/>
        </w:rPr>
      </w:pPr>
      <w:r w:rsidRPr="000F7472">
        <w:rPr>
          <w:rFonts w:asciiTheme="minorEastAsia" w:eastAsiaTheme="minorEastAsia" w:hAnsiTheme="minorEastAsia" w:hint="eastAsia"/>
        </w:rPr>
        <w:t>すでに設置済みの場合は、</w:t>
      </w:r>
      <w:r w:rsidR="008329EA" w:rsidRPr="000F7472">
        <w:rPr>
          <w:rFonts w:asciiTheme="minorEastAsia" w:eastAsiaTheme="minorEastAsia" w:hAnsiTheme="minorEastAsia" w:hint="eastAsia"/>
        </w:rPr>
        <w:t>ＤＸ</w:t>
      </w:r>
      <w:r w:rsidRPr="000F7472">
        <w:rPr>
          <w:rFonts w:asciiTheme="minorEastAsia" w:eastAsiaTheme="minorEastAsia" w:hAnsiTheme="minorEastAsia" w:hint="eastAsia"/>
        </w:rPr>
        <w:t>に対応するものづくり人材の育成強化を図るとともに、社会人のリカレント教育などについても活用していくこと。</w:t>
      </w:r>
    </w:p>
    <w:p w14:paraId="55590BAD" w14:textId="5059602D" w:rsidR="000C6BE1" w:rsidRPr="000F7472" w:rsidRDefault="000C6BE1" w:rsidP="000C6BE1">
      <w:pPr>
        <w:autoSpaceDE w:val="0"/>
        <w:autoSpaceDN w:val="0"/>
        <w:ind w:firstLineChars="100" w:firstLine="216"/>
        <w:rPr>
          <w:rFonts w:asciiTheme="minorEastAsia" w:eastAsiaTheme="minorEastAsia" w:hAnsiTheme="minorEastAsia"/>
        </w:rPr>
      </w:pPr>
      <w:r w:rsidRPr="000F7472">
        <w:rPr>
          <w:rFonts w:asciiTheme="minorEastAsia" w:eastAsiaTheme="minorEastAsia" w:hAnsiTheme="minorEastAsia" w:hint="eastAsia"/>
        </w:rPr>
        <w:t>ＩＣＴ企業、工作機械メーカーなどに協力を求め、設備や教育内容の充実を図ること。</w:t>
      </w:r>
    </w:p>
    <w:p w14:paraId="50A2E742" w14:textId="77777777" w:rsidR="001F6F82" w:rsidRDefault="001F6F82" w:rsidP="00D94F53">
      <w:pPr>
        <w:autoSpaceDE w:val="0"/>
        <w:autoSpaceDN w:val="0"/>
        <w:rPr>
          <w:rFonts w:asciiTheme="majorEastAsia" w:eastAsiaTheme="majorEastAsia" w:hAnsiTheme="majorEastAsia"/>
          <w:szCs w:val="21"/>
        </w:rPr>
      </w:pPr>
    </w:p>
    <w:p w14:paraId="3E54CEB5" w14:textId="4F5024DC" w:rsidR="00D94F53" w:rsidRPr="000F7472" w:rsidRDefault="0078049B" w:rsidP="00D94F53">
      <w:pPr>
        <w:autoSpaceDE w:val="0"/>
        <w:autoSpaceDN w:val="0"/>
        <w:rPr>
          <w:rFonts w:asciiTheme="majorEastAsia" w:eastAsiaTheme="majorEastAsia" w:hAnsiTheme="majorEastAsia"/>
          <w:szCs w:val="21"/>
        </w:rPr>
      </w:pPr>
      <w:r w:rsidRPr="001154DF">
        <w:rPr>
          <w:rFonts w:asciiTheme="majorEastAsia" w:eastAsiaTheme="majorEastAsia" w:hAnsiTheme="majorEastAsia" w:hint="eastAsia"/>
          <w:szCs w:val="21"/>
        </w:rPr>
        <w:t>背景説明</w:t>
      </w:r>
    </w:p>
    <w:p w14:paraId="148EB8EE" w14:textId="77777777" w:rsidR="001F6F82" w:rsidRPr="000F7472" w:rsidRDefault="001F6F82" w:rsidP="001F6F82">
      <w:pPr>
        <w:autoSpaceDE w:val="0"/>
        <w:autoSpaceDN w:val="0"/>
        <w:ind w:firstLineChars="100" w:firstLine="216"/>
        <w:rPr>
          <w:rFonts w:asciiTheme="minorEastAsia" w:eastAsiaTheme="minorEastAsia" w:hAnsiTheme="minorEastAsia"/>
        </w:rPr>
      </w:pPr>
      <w:r w:rsidRPr="000F7472">
        <w:rPr>
          <w:rFonts w:asciiTheme="minorEastAsia" w:eastAsiaTheme="minorEastAsia" w:hAnsiTheme="minorEastAsia" w:hint="eastAsia"/>
        </w:rPr>
        <w:t>高等学校には、卒業生もしくはそれと同等以上の学力を有する者に対して、精深な程度において、特別の事項を教授し、その研究を指導することを目的として、専攻科が設けられている場合があります。修業年限は１年以上ですが、実際には２年のものが多いと言われています。一定の要件を満たした専攻科の卒業生は、大学に編入することができ、また科目履修により大学で単位を取得した場合には、学士の学位を取得することができます。2020年度の「学校基本調査」によると、普通科以外の高校2,272に対し、専攻科のある学校は136に止まっており、国家試験受験資格の関係で、看護科、水産科が多い状況にありますが、</w:t>
      </w:r>
      <w:r>
        <w:rPr>
          <w:rFonts w:asciiTheme="minorEastAsia" w:eastAsiaTheme="minorEastAsia" w:hAnsiTheme="minorEastAsia" w:hint="eastAsia"/>
        </w:rPr>
        <w:t>ＤＸ</w:t>
      </w:r>
      <w:r w:rsidRPr="000F7472">
        <w:rPr>
          <w:rFonts w:asciiTheme="minorEastAsia" w:eastAsiaTheme="minorEastAsia" w:hAnsiTheme="minorEastAsia" w:hint="eastAsia"/>
        </w:rPr>
        <w:t>の進展の下、工学系の技術・技能者についても、ＩＣＴ系のリテラシーが不可欠となっていることから、工業高校についても積極的に専攻科を設置し、リカレント教育にも活用していくことが有効と考えられます。</w:t>
      </w:r>
    </w:p>
    <w:p w14:paraId="42592FCB" w14:textId="77777777" w:rsidR="001F6F82" w:rsidRPr="000F7472" w:rsidRDefault="001F6F82" w:rsidP="001F6F82">
      <w:pPr>
        <w:autoSpaceDE w:val="0"/>
        <w:autoSpaceDN w:val="0"/>
        <w:ind w:firstLineChars="100" w:firstLine="216"/>
        <w:rPr>
          <w:rFonts w:asciiTheme="minorEastAsia" w:eastAsiaTheme="minorEastAsia" w:hAnsiTheme="minorEastAsia"/>
        </w:rPr>
      </w:pPr>
    </w:p>
    <w:p w14:paraId="728B5476" w14:textId="77777777" w:rsidR="001F6F82" w:rsidRPr="000F7472" w:rsidRDefault="001F6F82" w:rsidP="001F6F82">
      <w:pPr>
        <w:pBdr>
          <w:top w:val="dotted" w:sz="12" w:space="1" w:color="auto"/>
          <w:left w:val="dotted" w:sz="12" w:space="4" w:color="auto"/>
          <w:bottom w:val="dotted" w:sz="12" w:space="1" w:color="auto"/>
          <w:right w:val="dotted" w:sz="12" w:space="4" w:color="auto"/>
        </w:pBdr>
        <w:autoSpaceDE w:val="0"/>
        <w:autoSpaceDN w:val="0"/>
        <w:jc w:val="center"/>
        <w:rPr>
          <w:rFonts w:asciiTheme="majorEastAsia" w:eastAsiaTheme="majorEastAsia" w:hAnsiTheme="majorEastAsia"/>
          <w:sz w:val="20"/>
          <w:szCs w:val="20"/>
        </w:rPr>
      </w:pPr>
      <w:r w:rsidRPr="000F7472">
        <w:rPr>
          <w:rFonts w:asciiTheme="majorEastAsia" w:eastAsiaTheme="majorEastAsia" w:hAnsiTheme="majorEastAsia" w:hint="eastAsia"/>
          <w:sz w:val="20"/>
          <w:szCs w:val="20"/>
        </w:rPr>
        <w:t>資料</w:t>
      </w:r>
      <w:r>
        <w:rPr>
          <w:rFonts w:asciiTheme="majorEastAsia" w:eastAsiaTheme="majorEastAsia" w:hAnsiTheme="majorEastAsia"/>
          <w:sz w:val="20"/>
          <w:szCs w:val="20"/>
        </w:rPr>
        <w:t>35</w:t>
      </w:r>
      <w:r w:rsidRPr="000F7472">
        <w:rPr>
          <w:rFonts w:asciiTheme="majorEastAsia" w:eastAsiaTheme="majorEastAsia" w:hAnsiTheme="majorEastAsia" w:hint="eastAsia"/>
          <w:sz w:val="20"/>
          <w:szCs w:val="20"/>
        </w:rPr>
        <w:t xml:space="preserve">　三重県立高等学校専攻科設置について（協議のまとめ）抜粋</w:t>
      </w:r>
    </w:p>
    <w:p w14:paraId="66342B46" w14:textId="77777777" w:rsidR="001F6F82" w:rsidRPr="000F7472" w:rsidRDefault="001F6F82" w:rsidP="001F6F82">
      <w:pPr>
        <w:pBdr>
          <w:top w:val="dotted" w:sz="12" w:space="1" w:color="auto"/>
          <w:left w:val="dotted" w:sz="12" w:space="4" w:color="auto"/>
          <w:bottom w:val="dotted" w:sz="12" w:space="1" w:color="auto"/>
          <w:right w:val="dotted" w:sz="12" w:space="4" w:color="auto"/>
        </w:pBdr>
        <w:autoSpaceDE w:val="0"/>
        <w:autoSpaceDN w:val="0"/>
        <w:spacing w:line="280" w:lineRule="exact"/>
        <w:jc w:val="right"/>
        <w:rPr>
          <w:rFonts w:asciiTheme="minorEastAsia" w:eastAsiaTheme="minorEastAsia" w:hAnsiTheme="minorEastAsia"/>
          <w:sz w:val="18"/>
          <w:szCs w:val="18"/>
        </w:rPr>
      </w:pPr>
      <w:r w:rsidRPr="000F7472">
        <w:rPr>
          <w:rFonts w:asciiTheme="minorEastAsia" w:eastAsiaTheme="minorEastAsia" w:hAnsiTheme="minorEastAsia" w:hint="eastAsia"/>
          <w:sz w:val="18"/>
          <w:szCs w:val="18"/>
        </w:rPr>
        <w:t>平成28年３月　三重県立高等学校専攻科設置検討委員会</w:t>
      </w:r>
    </w:p>
    <w:p w14:paraId="7A6D18BC" w14:textId="77777777" w:rsidR="001F6F82" w:rsidRPr="000F7472" w:rsidRDefault="001F6F82" w:rsidP="001F6F82">
      <w:pPr>
        <w:pBdr>
          <w:top w:val="dotted" w:sz="12" w:space="1" w:color="auto"/>
          <w:left w:val="dotted" w:sz="12" w:space="4" w:color="auto"/>
          <w:bottom w:val="dotted" w:sz="12" w:space="1" w:color="auto"/>
          <w:right w:val="dotted" w:sz="12" w:space="4" w:color="auto"/>
        </w:pBdr>
        <w:autoSpaceDE w:val="0"/>
        <w:autoSpaceDN w:val="0"/>
        <w:spacing w:line="280" w:lineRule="exact"/>
        <w:rPr>
          <w:rFonts w:asciiTheme="majorEastAsia" w:eastAsiaTheme="majorEastAsia" w:hAnsiTheme="majorEastAsia"/>
          <w:sz w:val="18"/>
          <w:szCs w:val="18"/>
        </w:rPr>
      </w:pPr>
      <w:r w:rsidRPr="000F7472">
        <w:rPr>
          <w:rFonts w:asciiTheme="majorEastAsia" w:eastAsiaTheme="majorEastAsia" w:hAnsiTheme="majorEastAsia" w:hint="eastAsia"/>
          <w:sz w:val="18"/>
          <w:szCs w:val="18"/>
        </w:rPr>
        <w:t>１　はじめに</w:t>
      </w:r>
    </w:p>
    <w:p w14:paraId="465ACB40" w14:textId="77777777" w:rsidR="001F6F82" w:rsidRPr="000F7472" w:rsidRDefault="001F6F82" w:rsidP="001F6F82">
      <w:pPr>
        <w:pBdr>
          <w:top w:val="dotted" w:sz="12" w:space="1" w:color="auto"/>
          <w:left w:val="dotted" w:sz="12" w:space="4" w:color="auto"/>
          <w:bottom w:val="dotted" w:sz="12" w:space="1" w:color="auto"/>
          <w:right w:val="dotted" w:sz="12" w:space="4" w:color="auto"/>
        </w:pBdr>
        <w:autoSpaceDE w:val="0"/>
        <w:autoSpaceDN w:val="0"/>
        <w:spacing w:line="280" w:lineRule="exact"/>
        <w:ind w:firstLineChars="100" w:firstLine="186"/>
        <w:rPr>
          <w:rFonts w:asciiTheme="minorEastAsia" w:eastAsiaTheme="minorEastAsia" w:hAnsiTheme="minorEastAsia"/>
          <w:sz w:val="18"/>
          <w:szCs w:val="18"/>
        </w:rPr>
      </w:pPr>
      <w:r w:rsidRPr="000F7472">
        <w:rPr>
          <w:rFonts w:asciiTheme="minorEastAsia" w:eastAsiaTheme="minorEastAsia" w:hAnsiTheme="minorEastAsia" w:hint="eastAsia"/>
          <w:sz w:val="18"/>
          <w:szCs w:val="18"/>
        </w:rPr>
        <w:t>本県は、県内総生産が名目で約７兆７千億円、そのうち約35％が製造業である（平成25年度）など、ものづくりの盛んな地域です。特に北勢地域には、半導体・自動車・電機・機械・食品など様々な企業が集積しており、付加価値の高い部材・素材を提供する企業群とそれを使って先進的な製品を生産する企業群がリンクした高度な産業構造が形成され、本県の産業全体を牽引している状況です。</w:t>
      </w:r>
    </w:p>
    <w:p w14:paraId="24341FE8" w14:textId="77777777" w:rsidR="001F6F82" w:rsidRPr="000F7472" w:rsidRDefault="001F6F82" w:rsidP="001F6F82">
      <w:pPr>
        <w:pBdr>
          <w:top w:val="dotted" w:sz="12" w:space="1" w:color="auto"/>
          <w:left w:val="dotted" w:sz="12" w:space="4" w:color="auto"/>
          <w:bottom w:val="dotted" w:sz="12" w:space="1" w:color="auto"/>
          <w:right w:val="dotted" w:sz="12" w:space="4" w:color="auto"/>
        </w:pBdr>
        <w:autoSpaceDE w:val="0"/>
        <w:autoSpaceDN w:val="0"/>
        <w:spacing w:line="280" w:lineRule="exact"/>
        <w:ind w:firstLineChars="100" w:firstLine="186"/>
        <w:rPr>
          <w:rFonts w:asciiTheme="minorEastAsia" w:eastAsiaTheme="minorEastAsia" w:hAnsiTheme="minorEastAsia"/>
          <w:sz w:val="18"/>
          <w:szCs w:val="18"/>
        </w:rPr>
      </w:pPr>
      <w:r w:rsidRPr="000F7472">
        <w:rPr>
          <w:rFonts w:asciiTheme="minorEastAsia" w:eastAsiaTheme="minorEastAsia" w:hAnsiTheme="minorEastAsia" w:hint="eastAsia"/>
          <w:sz w:val="18"/>
          <w:szCs w:val="18"/>
        </w:rPr>
        <w:t>しかし、一方では、技術革新、情報化の進展等により、産業社会における技術の高度化・複合化、経済活動のグローバル化が急速に進展する中で、先進的な製品を生産するための幅広い技術・技能を有し、中堅技術者としての指導力を備え、生産現場において牽引役となる優秀なエンジニアの不足が課題となっています。</w:t>
      </w:r>
    </w:p>
    <w:p w14:paraId="7EB8CFF5" w14:textId="77777777" w:rsidR="001F6F82" w:rsidRPr="000F7472" w:rsidRDefault="001F6F82" w:rsidP="001F6F82">
      <w:pPr>
        <w:pBdr>
          <w:top w:val="dotted" w:sz="12" w:space="1" w:color="auto"/>
          <w:left w:val="dotted" w:sz="12" w:space="4" w:color="auto"/>
          <w:bottom w:val="dotted" w:sz="12" w:space="1" w:color="auto"/>
          <w:right w:val="dotted" w:sz="12" w:space="4" w:color="auto"/>
        </w:pBdr>
        <w:autoSpaceDE w:val="0"/>
        <w:autoSpaceDN w:val="0"/>
        <w:spacing w:line="280" w:lineRule="exact"/>
        <w:ind w:firstLineChars="100" w:firstLine="186"/>
        <w:rPr>
          <w:rFonts w:asciiTheme="minorEastAsia" w:eastAsiaTheme="minorEastAsia" w:hAnsiTheme="minorEastAsia"/>
          <w:sz w:val="18"/>
          <w:szCs w:val="18"/>
        </w:rPr>
      </w:pPr>
      <w:r w:rsidRPr="000F7472">
        <w:rPr>
          <w:rFonts w:asciiTheme="minorEastAsia" w:eastAsiaTheme="minorEastAsia" w:hAnsiTheme="minorEastAsia" w:hint="eastAsia"/>
          <w:sz w:val="18"/>
          <w:szCs w:val="18"/>
        </w:rPr>
        <w:t>このような中、平成26年11月、四日市市長と三重県知事との対談の中で、同市長から工業専攻科の設置が提案されました。</w:t>
      </w:r>
    </w:p>
    <w:p w14:paraId="130EF18D" w14:textId="77777777" w:rsidR="001F6F82" w:rsidRPr="000F7472" w:rsidRDefault="001F6F82" w:rsidP="001F6F82">
      <w:pPr>
        <w:pBdr>
          <w:top w:val="dotted" w:sz="12" w:space="1" w:color="auto"/>
          <w:left w:val="dotted" w:sz="12" w:space="4" w:color="auto"/>
          <w:bottom w:val="dotted" w:sz="12" w:space="1" w:color="auto"/>
          <w:right w:val="dotted" w:sz="12" w:space="4" w:color="auto"/>
        </w:pBdr>
        <w:autoSpaceDE w:val="0"/>
        <w:autoSpaceDN w:val="0"/>
        <w:spacing w:line="280" w:lineRule="exact"/>
        <w:ind w:firstLineChars="100" w:firstLine="186"/>
        <w:rPr>
          <w:rFonts w:asciiTheme="minorEastAsia" w:eastAsiaTheme="minorEastAsia" w:hAnsiTheme="minorEastAsia"/>
          <w:sz w:val="18"/>
          <w:szCs w:val="18"/>
        </w:rPr>
      </w:pPr>
      <w:r w:rsidRPr="000F7472">
        <w:rPr>
          <w:rFonts w:asciiTheme="minorEastAsia" w:eastAsiaTheme="minorEastAsia" w:hAnsiTheme="minorEastAsia" w:hint="eastAsia"/>
          <w:sz w:val="18"/>
          <w:szCs w:val="18"/>
        </w:rPr>
        <w:t>そこで、三重県教育委員会が、工業専攻科の設置について平成26年12月に北勢地域の工業高校に通学する２年生とその保護者を対象にアンケート調査を行ったところ、生徒の約30％、保護者の約26％にニーズのあることがわかりました。</w:t>
      </w:r>
    </w:p>
    <w:p w14:paraId="3F557854" w14:textId="77777777" w:rsidR="001F6F82" w:rsidRPr="000F7472" w:rsidRDefault="001F6F82" w:rsidP="001F6F82">
      <w:pPr>
        <w:pBdr>
          <w:top w:val="dotted" w:sz="12" w:space="1" w:color="auto"/>
          <w:left w:val="dotted" w:sz="12" w:space="4" w:color="auto"/>
          <w:bottom w:val="dotted" w:sz="12" w:space="1" w:color="auto"/>
          <w:right w:val="dotted" w:sz="12" w:space="4" w:color="auto"/>
        </w:pBdr>
        <w:autoSpaceDE w:val="0"/>
        <w:autoSpaceDN w:val="0"/>
        <w:spacing w:line="280" w:lineRule="exact"/>
        <w:ind w:firstLineChars="100" w:firstLine="186"/>
        <w:rPr>
          <w:rFonts w:asciiTheme="minorEastAsia" w:eastAsiaTheme="minorEastAsia" w:hAnsiTheme="minorEastAsia"/>
          <w:sz w:val="18"/>
          <w:szCs w:val="18"/>
        </w:rPr>
      </w:pPr>
      <w:r w:rsidRPr="000F7472">
        <w:rPr>
          <w:rFonts w:asciiTheme="minorEastAsia" w:eastAsiaTheme="minorEastAsia" w:hAnsiTheme="minorEastAsia" w:hint="eastAsia"/>
          <w:sz w:val="18"/>
          <w:szCs w:val="18"/>
        </w:rPr>
        <w:t>また、平成27年６月には、学校教育法の一部が改正され、これまで認められていなかった高等学校専攻科修了者の大学への編入学が、平成28年度から認められることになりました。</w:t>
      </w:r>
    </w:p>
    <w:p w14:paraId="4CF5FAA4" w14:textId="77777777" w:rsidR="001F6F82" w:rsidRPr="000F7472" w:rsidRDefault="001F6F82" w:rsidP="001F6F82">
      <w:pPr>
        <w:pBdr>
          <w:top w:val="dotted" w:sz="12" w:space="1" w:color="auto"/>
          <w:left w:val="dotted" w:sz="12" w:space="4" w:color="auto"/>
          <w:bottom w:val="dotted" w:sz="12" w:space="1" w:color="auto"/>
          <w:right w:val="dotted" w:sz="12" w:space="4" w:color="auto"/>
        </w:pBdr>
        <w:autoSpaceDE w:val="0"/>
        <w:autoSpaceDN w:val="0"/>
        <w:spacing w:line="280" w:lineRule="exact"/>
        <w:ind w:firstLineChars="100" w:firstLine="186"/>
        <w:rPr>
          <w:rFonts w:asciiTheme="minorEastAsia" w:eastAsiaTheme="minorEastAsia" w:hAnsiTheme="minorEastAsia"/>
          <w:sz w:val="18"/>
          <w:szCs w:val="18"/>
        </w:rPr>
      </w:pPr>
      <w:r w:rsidRPr="000F7472">
        <w:rPr>
          <w:rFonts w:asciiTheme="minorEastAsia" w:eastAsiaTheme="minorEastAsia" w:hAnsiTheme="minorEastAsia" w:hint="eastAsia"/>
          <w:sz w:val="18"/>
          <w:szCs w:val="18"/>
        </w:rPr>
        <w:t>これらの状況を踏まえて、一層高度なものづくり教育を行う専攻科の設置について検討を行うため、平成27年９月に企業関係者や有識者等で組織する三重県立高等学校専攻科設置検討委員会（以下「検討委員会」という。）が設置されました。</w:t>
      </w:r>
    </w:p>
    <w:p w14:paraId="139D5466" w14:textId="77777777" w:rsidR="001F6F82" w:rsidRPr="000F7472" w:rsidRDefault="001F6F82" w:rsidP="001F6F82">
      <w:pPr>
        <w:pBdr>
          <w:top w:val="dotted" w:sz="12" w:space="1" w:color="auto"/>
          <w:left w:val="dotted" w:sz="12" w:space="4" w:color="auto"/>
          <w:bottom w:val="dotted" w:sz="12" w:space="1" w:color="auto"/>
          <w:right w:val="dotted" w:sz="12" w:space="4" w:color="auto"/>
        </w:pBdr>
        <w:autoSpaceDE w:val="0"/>
        <w:autoSpaceDN w:val="0"/>
        <w:spacing w:line="280" w:lineRule="exact"/>
        <w:ind w:firstLineChars="100" w:firstLine="186"/>
        <w:rPr>
          <w:rFonts w:asciiTheme="minorEastAsia" w:eastAsiaTheme="minorEastAsia" w:hAnsiTheme="minorEastAsia"/>
          <w:sz w:val="18"/>
          <w:szCs w:val="18"/>
        </w:rPr>
      </w:pPr>
      <w:r w:rsidRPr="000F7472">
        <w:rPr>
          <w:rFonts w:asciiTheme="minorEastAsia" w:eastAsiaTheme="minorEastAsia" w:hAnsiTheme="minorEastAsia" w:hint="eastAsia"/>
          <w:sz w:val="18"/>
          <w:szCs w:val="18"/>
        </w:rPr>
        <w:t>検討委員会では、専攻科の設置について高校生の進路選択の幅の拡大、自己実現に向けた環境整備に加え、本県の成長産業の振興や地域活性化の観点からも協議を行い、専攻科の設置に向けて「三重県立高等学校専攻科設置について（協議のまとめ）」を提言として取りまとめました。</w:t>
      </w:r>
    </w:p>
    <w:p w14:paraId="15BB9956" w14:textId="77777777" w:rsidR="001F6F82" w:rsidRPr="000F7472" w:rsidRDefault="001F6F82" w:rsidP="001F6F82">
      <w:pPr>
        <w:pBdr>
          <w:top w:val="dotted" w:sz="12" w:space="1" w:color="auto"/>
          <w:left w:val="dotted" w:sz="12" w:space="4" w:color="auto"/>
          <w:bottom w:val="dotted" w:sz="12" w:space="1" w:color="auto"/>
          <w:right w:val="dotted" w:sz="12" w:space="4" w:color="auto"/>
        </w:pBdr>
        <w:autoSpaceDE w:val="0"/>
        <w:autoSpaceDN w:val="0"/>
        <w:spacing w:line="280" w:lineRule="exact"/>
        <w:rPr>
          <w:rFonts w:asciiTheme="minorEastAsia" w:eastAsiaTheme="minorEastAsia" w:hAnsiTheme="minorEastAsia"/>
          <w:sz w:val="18"/>
          <w:szCs w:val="18"/>
        </w:rPr>
      </w:pPr>
    </w:p>
    <w:p w14:paraId="58F62845" w14:textId="77777777" w:rsidR="001F6F82" w:rsidRPr="000F7472" w:rsidRDefault="001F6F82" w:rsidP="001F6F82">
      <w:pPr>
        <w:pBdr>
          <w:top w:val="dotted" w:sz="12" w:space="1" w:color="auto"/>
          <w:left w:val="dotted" w:sz="12" w:space="4" w:color="auto"/>
          <w:bottom w:val="dotted" w:sz="12" w:space="1" w:color="auto"/>
          <w:right w:val="dotted" w:sz="12" w:space="4" w:color="auto"/>
        </w:pBdr>
        <w:autoSpaceDE w:val="0"/>
        <w:autoSpaceDN w:val="0"/>
        <w:spacing w:line="280" w:lineRule="exact"/>
        <w:rPr>
          <w:rFonts w:asciiTheme="majorEastAsia" w:eastAsiaTheme="majorEastAsia" w:hAnsiTheme="majorEastAsia"/>
          <w:sz w:val="18"/>
          <w:szCs w:val="18"/>
        </w:rPr>
      </w:pPr>
      <w:r w:rsidRPr="000F7472">
        <w:rPr>
          <w:rFonts w:asciiTheme="majorEastAsia" w:eastAsiaTheme="majorEastAsia" w:hAnsiTheme="majorEastAsia" w:hint="eastAsia"/>
          <w:sz w:val="18"/>
          <w:szCs w:val="18"/>
        </w:rPr>
        <w:t>３　提言</w:t>
      </w:r>
    </w:p>
    <w:p w14:paraId="7673C976" w14:textId="77777777" w:rsidR="001F6F82" w:rsidRPr="000F7472" w:rsidRDefault="001F6F82" w:rsidP="001F6F82">
      <w:pPr>
        <w:pBdr>
          <w:top w:val="dotted" w:sz="12" w:space="1" w:color="auto"/>
          <w:left w:val="dotted" w:sz="12" w:space="4" w:color="auto"/>
          <w:bottom w:val="dotted" w:sz="12" w:space="1" w:color="auto"/>
          <w:right w:val="dotted" w:sz="12" w:space="4" w:color="auto"/>
        </w:pBdr>
        <w:autoSpaceDE w:val="0"/>
        <w:autoSpaceDN w:val="0"/>
        <w:spacing w:line="280" w:lineRule="exact"/>
        <w:rPr>
          <w:rFonts w:asciiTheme="majorEastAsia" w:eastAsiaTheme="majorEastAsia" w:hAnsiTheme="majorEastAsia"/>
          <w:sz w:val="18"/>
          <w:szCs w:val="18"/>
        </w:rPr>
      </w:pPr>
      <w:r w:rsidRPr="000F7472">
        <w:rPr>
          <w:rFonts w:asciiTheme="majorEastAsia" w:eastAsiaTheme="majorEastAsia" w:hAnsiTheme="majorEastAsia" w:hint="eastAsia"/>
          <w:sz w:val="18"/>
          <w:szCs w:val="18"/>
        </w:rPr>
        <w:t>(1) 専攻科設置の必要性について</w:t>
      </w:r>
    </w:p>
    <w:p w14:paraId="5304B15F" w14:textId="77777777" w:rsidR="001F6F82" w:rsidRPr="000F7472" w:rsidRDefault="001F6F82" w:rsidP="001F6F82">
      <w:pPr>
        <w:pBdr>
          <w:top w:val="dotted" w:sz="12" w:space="1" w:color="auto"/>
          <w:left w:val="dotted" w:sz="12" w:space="4" w:color="auto"/>
          <w:bottom w:val="dotted" w:sz="12" w:space="1" w:color="auto"/>
          <w:right w:val="dotted" w:sz="12" w:space="4" w:color="auto"/>
        </w:pBdr>
        <w:autoSpaceDE w:val="0"/>
        <w:autoSpaceDN w:val="0"/>
        <w:spacing w:line="280" w:lineRule="exact"/>
        <w:ind w:left="186" w:hangingChars="100" w:hanging="186"/>
        <w:rPr>
          <w:rFonts w:asciiTheme="minorEastAsia" w:eastAsiaTheme="minorEastAsia" w:hAnsiTheme="minorEastAsia"/>
          <w:sz w:val="18"/>
          <w:szCs w:val="18"/>
        </w:rPr>
      </w:pPr>
      <w:r w:rsidRPr="000F7472">
        <w:rPr>
          <w:rFonts w:asciiTheme="minorEastAsia" w:eastAsiaTheme="minorEastAsia" w:hAnsiTheme="minorEastAsia" w:hint="eastAsia"/>
          <w:sz w:val="18"/>
          <w:szCs w:val="18"/>
        </w:rPr>
        <w:t>〇平成27年度の県内の高等学校工業学科の募集定員は1,720人、高等専門学校の工業に関する学科の募集定員は440人となっています。県内の短期大学には工業に関する学科は設置されておらず、大学については三重大学にのみ工学部が設置されており、募集定員は400人にとどまっています。</w:t>
      </w:r>
    </w:p>
    <w:p w14:paraId="76156CF0" w14:textId="77777777" w:rsidR="001F6F82" w:rsidRPr="000F7472" w:rsidRDefault="001F6F82" w:rsidP="001F6F82">
      <w:pPr>
        <w:pBdr>
          <w:top w:val="dotted" w:sz="12" w:space="1" w:color="auto"/>
          <w:left w:val="dotted" w:sz="12" w:space="4" w:color="auto"/>
          <w:bottom w:val="dotted" w:sz="12" w:space="1" w:color="auto"/>
          <w:right w:val="dotted" w:sz="12" w:space="4" w:color="auto"/>
        </w:pBdr>
        <w:autoSpaceDE w:val="0"/>
        <w:autoSpaceDN w:val="0"/>
        <w:spacing w:line="280" w:lineRule="exact"/>
        <w:ind w:left="186" w:hangingChars="100" w:hanging="186"/>
        <w:rPr>
          <w:rFonts w:asciiTheme="minorEastAsia" w:eastAsiaTheme="minorEastAsia" w:hAnsiTheme="minorEastAsia"/>
          <w:sz w:val="18"/>
          <w:szCs w:val="18"/>
        </w:rPr>
      </w:pPr>
      <w:r w:rsidRPr="000F7472">
        <w:rPr>
          <w:rFonts w:asciiTheme="minorEastAsia" w:eastAsiaTheme="minorEastAsia" w:hAnsiTheme="minorEastAsia" w:hint="eastAsia"/>
          <w:sz w:val="18"/>
          <w:szCs w:val="18"/>
        </w:rPr>
        <w:t>〇工業学科で学ぶ高校生の全県立高校生に対する比率は12％台で推移しており、そのうち全日制課程の生徒の約７割が機械系学科と電気系学科で基礎的な技術・技能の習得に取り組んでいます。卒業後の進路選択については、約８割が卒業後すぐに就職しており、そのうち約７割は製造業に就いています。</w:t>
      </w:r>
    </w:p>
    <w:p w14:paraId="2F0134D1" w14:textId="77777777" w:rsidR="001F6F82" w:rsidRPr="000F7472" w:rsidRDefault="001F6F82" w:rsidP="001F6F82">
      <w:pPr>
        <w:pBdr>
          <w:top w:val="dotted" w:sz="12" w:space="1" w:color="auto"/>
          <w:left w:val="dotted" w:sz="12" w:space="4" w:color="auto"/>
          <w:bottom w:val="dotted" w:sz="12" w:space="1" w:color="auto"/>
          <w:right w:val="dotted" w:sz="12" w:space="4" w:color="auto"/>
        </w:pBdr>
        <w:autoSpaceDE w:val="0"/>
        <w:autoSpaceDN w:val="0"/>
        <w:spacing w:line="280" w:lineRule="exact"/>
        <w:ind w:left="186" w:hangingChars="100" w:hanging="186"/>
        <w:rPr>
          <w:rFonts w:asciiTheme="minorEastAsia" w:eastAsiaTheme="minorEastAsia" w:hAnsiTheme="minorEastAsia"/>
          <w:sz w:val="18"/>
          <w:szCs w:val="18"/>
        </w:rPr>
      </w:pPr>
      <w:r w:rsidRPr="000F7472">
        <w:rPr>
          <w:rFonts w:asciiTheme="minorEastAsia" w:eastAsiaTheme="minorEastAsia" w:hAnsiTheme="minorEastAsia" w:hint="eastAsia"/>
          <w:sz w:val="18"/>
          <w:szCs w:val="18"/>
        </w:rPr>
        <w:t>〇進学者のうち、三重大学工学部への進学者は例年ごく少数で、工学部への進学希望者の多くは県外の大学等へ進学しています。</w:t>
      </w:r>
    </w:p>
    <w:p w14:paraId="5C53F2B1" w14:textId="77777777" w:rsidR="001F6F82" w:rsidRPr="000F7472" w:rsidRDefault="001F6F82" w:rsidP="001F6F82">
      <w:pPr>
        <w:pBdr>
          <w:top w:val="dotted" w:sz="12" w:space="1" w:color="auto"/>
          <w:left w:val="dotted" w:sz="12" w:space="4" w:color="auto"/>
          <w:bottom w:val="dotted" w:sz="12" w:space="1" w:color="auto"/>
          <w:right w:val="dotted" w:sz="12" w:space="4" w:color="auto"/>
        </w:pBdr>
        <w:autoSpaceDE w:val="0"/>
        <w:autoSpaceDN w:val="0"/>
        <w:spacing w:line="280" w:lineRule="exact"/>
        <w:ind w:left="186" w:hangingChars="100" w:hanging="186"/>
        <w:rPr>
          <w:rFonts w:asciiTheme="minorEastAsia" w:eastAsiaTheme="minorEastAsia" w:hAnsiTheme="minorEastAsia"/>
          <w:sz w:val="18"/>
          <w:szCs w:val="18"/>
        </w:rPr>
      </w:pPr>
      <w:r w:rsidRPr="000F7472">
        <w:rPr>
          <w:rFonts w:asciiTheme="minorEastAsia" w:eastAsiaTheme="minorEastAsia" w:hAnsiTheme="minorEastAsia" w:hint="eastAsia"/>
          <w:sz w:val="18"/>
          <w:szCs w:val="18"/>
        </w:rPr>
        <w:t>〇県教育委員会が北勢地域の工業高校に通学する２年生とその保護者を対象に工業専攻科の設置についてアンケート調査を実施したところ、</w:t>
      </w:r>
      <w:r w:rsidRPr="000F7472">
        <w:rPr>
          <w:rFonts w:asciiTheme="majorEastAsia" w:eastAsiaTheme="majorEastAsia" w:hAnsiTheme="majorEastAsia" w:hint="eastAsia"/>
          <w:sz w:val="18"/>
          <w:szCs w:val="18"/>
        </w:rPr>
        <w:t>現行制度のままでも進学したいと回答した生徒が約７％、就職時の待遇が短期大学と同等であれば専攻科で学びたいと回答した生徒が約23％であったことや、三重県に工業専攻科があれば子どもを進学させたいと回答した保護者が約26％</w:t>
      </w:r>
      <w:r w:rsidRPr="000F7472">
        <w:rPr>
          <w:rFonts w:asciiTheme="minorEastAsia" w:eastAsiaTheme="minorEastAsia" w:hAnsiTheme="minorEastAsia" w:hint="eastAsia"/>
          <w:sz w:val="18"/>
          <w:szCs w:val="18"/>
        </w:rPr>
        <w:t>であったことなどを踏まえると、工業高校の生徒の進路選択の幅を拡大するとともに、県内で自己実現を図ることのできる教育環境を整える必要があると考えます。</w:t>
      </w:r>
    </w:p>
    <w:p w14:paraId="1B92560E" w14:textId="77777777" w:rsidR="001F6F82" w:rsidRPr="000F7472" w:rsidRDefault="001F6F82" w:rsidP="001F6F82">
      <w:pPr>
        <w:pBdr>
          <w:top w:val="dotted" w:sz="12" w:space="1" w:color="auto"/>
          <w:left w:val="dotted" w:sz="12" w:space="4" w:color="auto"/>
          <w:bottom w:val="dotted" w:sz="12" w:space="1" w:color="auto"/>
          <w:right w:val="dotted" w:sz="12" w:space="4" w:color="auto"/>
        </w:pBdr>
        <w:autoSpaceDE w:val="0"/>
        <w:autoSpaceDN w:val="0"/>
        <w:spacing w:line="280" w:lineRule="exact"/>
        <w:ind w:left="186" w:hangingChars="100" w:hanging="186"/>
        <w:rPr>
          <w:rFonts w:asciiTheme="minorEastAsia" w:eastAsiaTheme="minorEastAsia" w:hAnsiTheme="minorEastAsia"/>
          <w:sz w:val="18"/>
          <w:szCs w:val="18"/>
        </w:rPr>
      </w:pPr>
      <w:r w:rsidRPr="000F7472">
        <w:rPr>
          <w:rFonts w:asciiTheme="minorEastAsia" w:eastAsiaTheme="minorEastAsia" w:hAnsiTheme="minorEastAsia" w:hint="eastAsia"/>
          <w:sz w:val="18"/>
          <w:szCs w:val="18"/>
        </w:rPr>
        <w:t>〇</w:t>
      </w:r>
      <w:r w:rsidRPr="000F7472">
        <w:rPr>
          <w:rFonts w:asciiTheme="majorEastAsia" w:eastAsiaTheme="majorEastAsia" w:hAnsiTheme="majorEastAsia" w:hint="eastAsia"/>
          <w:sz w:val="18"/>
          <w:szCs w:val="18"/>
        </w:rPr>
        <w:t>専攻科の設置は、技術革新、情報化の進展等による産業社会における技術の高度化・複合化、経済活動のグローバル化が進展する中で、本県における先進的な製品を生産するための幅広い技術・技能を有する中堅技術者の養成・確保につながります。</w:t>
      </w:r>
    </w:p>
    <w:p w14:paraId="57FC2430" w14:textId="77777777" w:rsidR="001F6F82" w:rsidRPr="000F7472" w:rsidRDefault="001F6F82" w:rsidP="001F6F82">
      <w:pPr>
        <w:pBdr>
          <w:top w:val="dotted" w:sz="12" w:space="1" w:color="auto"/>
          <w:left w:val="dotted" w:sz="12" w:space="4" w:color="auto"/>
          <w:bottom w:val="dotted" w:sz="12" w:space="1" w:color="auto"/>
          <w:right w:val="dotted" w:sz="12" w:space="4" w:color="auto"/>
        </w:pBdr>
        <w:autoSpaceDE w:val="0"/>
        <w:autoSpaceDN w:val="0"/>
        <w:spacing w:line="280" w:lineRule="exact"/>
        <w:rPr>
          <w:rFonts w:asciiTheme="minorEastAsia" w:eastAsiaTheme="minorEastAsia" w:hAnsiTheme="minorEastAsia"/>
          <w:sz w:val="18"/>
          <w:szCs w:val="18"/>
        </w:rPr>
      </w:pPr>
    </w:p>
    <w:p w14:paraId="7F051BC0" w14:textId="77777777" w:rsidR="001F6F82" w:rsidRPr="000F7472" w:rsidRDefault="001F6F82" w:rsidP="001F6F82">
      <w:pPr>
        <w:pBdr>
          <w:top w:val="dotted" w:sz="12" w:space="1" w:color="auto"/>
          <w:left w:val="dotted" w:sz="12" w:space="4" w:color="auto"/>
          <w:bottom w:val="dotted" w:sz="12" w:space="1" w:color="auto"/>
          <w:right w:val="dotted" w:sz="12" w:space="4" w:color="auto"/>
        </w:pBdr>
        <w:autoSpaceDE w:val="0"/>
        <w:autoSpaceDN w:val="0"/>
        <w:spacing w:line="280" w:lineRule="exact"/>
        <w:ind w:firstLineChars="100" w:firstLine="186"/>
        <w:rPr>
          <w:rFonts w:asciiTheme="minorEastAsia" w:eastAsiaTheme="minorEastAsia" w:hAnsiTheme="minorEastAsia"/>
          <w:sz w:val="18"/>
          <w:szCs w:val="18"/>
        </w:rPr>
      </w:pPr>
      <w:r w:rsidRPr="000F7472">
        <w:rPr>
          <w:rFonts w:asciiTheme="minorEastAsia" w:eastAsiaTheme="minorEastAsia" w:hAnsiTheme="minorEastAsia" w:hint="eastAsia"/>
          <w:sz w:val="18"/>
          <w:szCs w:val="18"/>
        </w:rPr>
        <w:t>以上の理由から、</w:t>
      </w:r>
      <w:r w:rsidRPr="000F7472">
        <w:rPr>
          <w:rFonts w:asciiTheme="majorEastAsia" w:eastAsiaTheme="majorEastAsia" w:hAnsiTheme="majorEastAsia" w:hint="eastAsia"/>
          <w:sz w:val="18"/>
          <w:szCs w:val="18"/>
        </w:rPr>
        <w:t>県内に工業専攻科を早急に設置する必要がある</w:t>
      </w:r>
      <w:r w:rsidRPr="000F7472">
        <w:rPr>
          <w:rFonts w:asciiTheme="minorEastAsia" w:eastAsiaTheme="minorEastAsia" w:hAnsiTheme="minorEastAsia" w:hint="eastAsia"/>
          <w:sz w:val="18"/>
          <w:szCs w:val="18"/>
        </w:rPr>
        <w:t>と考えます。</w:t>
      </w:r>
    </w:p>
    <w:p w14:paraId="78FE5E45" w14:textId="312DD8D7" w:rsidR="00763727" w:rsidRDefault="00763727" w:rsidP="000C6BE1">
      <w:pPr>
        <w:autoSpaceDE w:val="0"/>
        <w:autoSpaceDN w:val="0"/>
        <w:rPr>
          <w:rFonts w:asciiTheme="minorEastAsia" w:eastAsiaTheme="minorEastAsia" w:hAnsiTheme="minorEastAsia"/>
        </w:rPr>
      </w:pPr>
    </w:p>
    <w:p w14:paraId="46E48AEB" w14:textId="77777777" w:rsidR="00A74432" w:rsidRPr="000F7472" w:rsidRDefault="00A74432" w:rsidP="000C6BE1">
      <w:pPr>
        <w:autoSpaceDE w:val="0"/>
        <w:autoSpaceDN w:val="0"/>
        <w:rPr>
          <w:rFonts w:asciiTheme="minorEastAsia" w:eastAsiaTheme="minorEastAsia" w:hAnsiTheme="minorEastAsia"/>
        </w:rPr>
      </w:pPr>
    </w:p>
    <w:p w14:paraId="70F4AD17" w14:textId="77777777" w:rsidR="000C6BE1" w:rsidRPr="000F7472" w:rsidRDefault="000C6BE1" w:rsidP="000C6BE1">
      <w:pPr>
        <w:pBdr>
          <w:top w:val="single" w:sz="4" w:space="1" w:color="auto"/>
          <w:left w:val="single" w:sz="4" w:space="4" w:color="auto"/>
          <w:bottom w:val="single" w:sz="4" w:space="1" w:color="auto"/>
          <w:right w:val="single" w:sz="4" w:space="4" w:color="auto"/>
        </w:pBdr>
        <w:autoSpaceDE w:val="0"/>
        <w:autoSpaceDN w:val="0"/>
        <w:ind w:left="226" w:hangingChars="100" w:hanging="226"/>
        <w:rPr>
          <w:rFonts w:ascii="ＭＳ ゴシック" w:eastAsia="ＭＳ ゴシック" w:hAnsi="ＭＳ ゴシック"/>
          <w:sz w:val="22"/>
          <w:szCs w:val="22"/>
        </w:rPr>
      </w:pPr>
      <w:bookmarkStart w:id="2" w:name="_Hlk535711495"/>
      <w:r w:rsidRPr="000F7472">
        <w:rPr>
          <w:rFonts w:ascii="ＭＳ ゴシック" w:eastAsia="ＭＳ ゴシック" w:hAnsi="ＭＳ ゴシック" w:hint="eastAsia"/>
          <w:sz w:val="22"/>
          <w:szCs w:val="22"/>
        </w:rPr>
        <w:t>＜自治体・学校・地方議員への要請項目＞</w:t>
      </w:r>
    </w:p>
    <w:p w14:paraId="75A12EB5" w14:textId="048E71DC" w:rsidR="000C6BE1" w:rsidRPr="000F7472" w:rsidRDefault="006A39CE" w:rsidP="000C6BE1">
      <w:pPr>
        <w:pBdr>
          <w:top w:val="single" w:sz="4" w:space="1" w:color="auto"/>
          <w:left w:val="single" w:sz="4" w:space="4" w:color="auto"/>
          <w:bottom w:val="single" w:sz="4" w:space="1" w:color="auto"/>
          <w:right w:val="single" w:sz="4" w:space="4" w:color="auto"/>
        </w:pBdr>
        <w:autoSpaceDE w:val="0"/>
        <w:autoSpaceDN w:val="0"/>
        <w:ind w:left="226" w:hangingChars="100" w:hanging="226"/>
        <w:rPr>
          <w:rFonts w:ascii="ＭＳ ゴシック" w:eastAsia="ＭＳ ゴシック" w:hAnsi="ＭＳ ゴシック"/>
          <w:sz w:val="22"/>
          <w:szCs w:val="22"/>
        </w:rPr>
      </w:pPr>
      <w:r w:rsidRPr="000F7472">
        <w:rPr>
          <w:rFonts w:ascii="ＭＳ ゴシック" w:eastAsia="ＭＳ ゴシック" w:hAnsi="ＭＳ ゴシック" w:hint="eastAsia"/>
          <w:sz w:val="22"/>
          <w:szCs w:val="22"/>
        </w:rPr>
        <w:t>⑥</w:t>
      </w:r>
      <w:bookmarkEnd w:id="2"/>
      <w:r w:rsidR="000C6BE1" w:rsidRPr="000F7472">
        <w:rPr>
          <w:rFonts w:ascii="ＭＳ ゴシック" w:eastAsia="ＭＳ ゴシック" w:hAnsi="ＭＳ ゴシック" w:hint="eastAsia"/>
          <w:sz w:val="22"/>
          <w:szCs w:val="22"/>
        </w:rPr>
        <w:t>工業高校、工業高等専門学校卒業者の地元ものづくり産業での再就職支援</w:t>
      </w:r>
    </w:p>
    <w:p w14:paraId="4389D090" w14:textId="77777777" w:rsidR="000C6BE1" w:rsidRPr="000F7472" w:rsidRDefault="000C6BE1" w:rsidP="000C6BE1">
      <w:pPr>
        <w:autoSpaceDE w:val="0"/>
        <w:autoSpaceDN w:val="0"/>
        <w:ind w:firstLineChars="100" w:firstLine="216"/>
        <w:rPr>
          <w:rFonts w:asciiTheme="minorEastAsia" w:eastAsiaTheme="minorEastAsia" w:hAnsiTheme="minorEastAsia"/>
          <w:szCs w:val="21"/>
        </w:rPr>
      </w:pPr>
      <w:bookmarkStart w:id="3" w:name="_Hlk535711585"/>
      <w:r w:rsidRPr="000F7472">
        <w:rPr>
          <w:rFonts w:asciiTheme="minorEastAsia" w:eastAsiaTheme="minorEastAsia" w:hAnsiTheme="minorEastAsia" w:hint="eastAsia"/>
          <w:szCs w:val="21"/>
        </w:rPr>
        <w:t>工業高校、工業高等専門学校</w:t>
      </w:r>
      <w:bookmarkEnd w:id="3"/>
      <w:r w:rsidRPr="000F7472">
        <w:rPr>
          <w:rFonts w:asciiTheme="minorEastAsia" w:eastAsiaTheme="minorEastAsia" w:hAnsiTheme="minorEastAsia" w:hint="eastAsia"/>
          <w:szCs w:val="21"/>
        </w:rPr>
        <w:t>を卒業し、いったんものづくり産業、またはその他の産業に就職したものの、短期間のうちに離職したいわゆる「第二新卒」が地元のものづくり産業で就職するため、母校を活用した支援システムを構築すること。</w:t>
      </w:r>
    </w:p>
    <w:p w14:paraId="7F313A47" w14:textId="77777777" w:rsidR="008329EA" w:rsidRPr="000F7472" w:rsidRDefault="008329EA" w:rsidP="008329EA">
      <w:pPr>
        <w:autoSpaceDE w:val="0"/>
        <w:autoSpaceDN w:val="0"/>
        <w:ind w:firstLineChars="100" w:firstLine="216"/>
        <w:rPr>
          <w:rFonts w:asciiTheme="minorEastAsia" w:eastAsiaTheme="minorEastAsia" w:hAnsiTheme="minorEastAsia"/>
          <w:szCs w:val="21"/>
        </w:rPr>
      </w:pPr>
      <w:r w:rsidRPr="000F7472">
        <w:rPr>
          <w:rFonts w:asciiTheme="minorEastAsia" w:eastAsiaTheme="minorEastAsia" w:hAnsiTheme="minorEastAsia" w:hint="eastAsia"/>
          <w:szCs w:val="21"/>
        </w:rPr>
        <w:t>再就職支援については、退職教員の積極的な活用を図ること。</w:t>
      </w:r>
    </w:p>
    <w:p w14:paraId="3CE252B9" w14:textId="77777777" w:rsidR="001F6F82" w:rsidRDefault="001F6F82" w:rsidP="00D94F53">
      <w:pPr>
        <w:autoSpaceDE w:val="0"/>
        <w:autoSpaceDN w:val="0"/>
        <w:rPr>
          <w:rFonts w:asciiTheme="majorEastAsia" w:eastAsiaTheme="majorEastAsia" w:hAnsiTheme="majorEastAsia"/>
          <w:szCs w:val="21"/>
        </w:rPr>
      </w:pPr>
    </w:p>
    <w:p w14:paraId="568AB943" w14:textId="518C5900" w:rsidR="00D94F53" w:rsidRDefault="0078049B" w:rsidP="00D94F53">
      <w:pPr>
        <w:autoSpaceDE w:val="0"/>
        <w:autoSpaceDN w:val="0"/>
        <w:rPr>
          <w:rFonts w:asciiTheme="majorEastAsia" w:eastAsiaTheme="majorEastAsia" w:hAnsiTheme="majorEastAsia"/>
          <w:szCs w:val="21"/>
        </w:rPr>
      </w:pPr>
      <w:r w:rsidRPr="001154DF">
        <w:rPr>
          <w:rFonts w:asciiTheme="majorEastAsia" w:eastAsiaTheme="majorEastAsia" w:hAnsiTheme="majorEastAsia" w:hint="eastAsia"/>
          <w:szCs w:val="21"/>
        </w:rPr>
        <w:t>背景説明</w:t>
      </w:r>
    </w:p>
    <w:p w14:paraId="62D52133" w14:textId="77777777" w:rsidR="001F6F82" w:rsidRPr="000F7472" w:rsidRDefault="001F6F82" w:rsidP="001F6F82">
      <w:pPr>
        <w:autoSpaceDE w:val="0"/>
        <w:autoSpaceDN w:val="0"/>
        <w:ind w:firstLineChars="100" w:firstLine="216"/>
        <w:rPr>
          <w:rFonts w:asciiTheme="minorEastAsia" w:eastAsiaTheme="minorEastAsia" w:hAnsiTheme="minorEastAsia"/>
        </w:rPr>
      </w:pPr>
      <w:r w:rsidRPr="000F7472">
        <w:rPr>
          <w:rFonts w:asciiTheme="minorEastAsia" w:eastAsiaTheme="minorEastAsia" w:hAnsiTheme="minorEastAsia" w:hint="eastAsia"/>
        </w:rPr>
        <w:t>工業高校や工業高等専門学校の卒業生は、全国の有力企業に就職する場合が多く、なかには、地元企業への就職率が低いため、都道府県の予算を使うのは無駄と考えている首長も存在するようです。住民の子どもが全国で活躍することはきわめて有意義なことであり、予算が無駄でないことはもちろんですが、短期間のうちに離職した場合や、家庭の事情などにより、地元に転職する必要がある場合などには、母校が地元での再就職を支援するシステムの構築が有効と思われます。</w:t>
      </w:r>
    </w:p>
    <w:p w14:paraId="256781E3" w14:textId="77777777" w:rsidR="001F6F82" w:rsidRPr="000F7472" w:rsidRDefault="001F6F82" w:rsidP="001F6F82">
      <w:pPr>
        <w:autoSpaceDE w:val="0"/>
        <w:autoSpaceDN w:val="0"/>
        <w:ind w:firstLineChars="100" w:firstLine="216"/>
        <w:rPr>
          <w:rFonts w:asciiTheme="minorEastAsia" w:eastAsiaTheme="minorEastAsia" w:hAnsiTheme="minorEastAsia"/>
        </w:rPr>
      </w:pPr>
      <w:r w:rsidRPr="000F7472">
        <w:rPr>
          <w:rFonts w:asciiTheme="minorEastAsia" w:eastAsiaTheme="minorEastAsia" w:hAnsiTheme="minorEastAsia" w:hint="eastAsia"/>
        </w:rPr>
        <w:t>一方、学校における働き方改革が進む中、現役の教職員だけでは対応が難しい場合もあり、そうした場合、退職教員を活用していくことも考えられます。</w:t>
      </w:r>
    </w:p>
    <w:p w14:paraId="2CC4ACAE" w14:textId="77777777" w:rsidR="000C6BE1" w:rsidRPr="000F7472" w:rsidRDefault="000C6BE1" w:rsidP="000C6BE1">
      <w:pPr>
        <w:autoSpaceDE w:val="0"/>
        <w:autoSpaceDN w:val="0"/>
        <w:rPr>
          <w:rFonts w:asciiTheme="minorEastAsia" w:eastAsiaTheme="minorEastAsia" w:hAnsiTheme="minorEastAsia"/>
        </w:rPr>
      </w:pPr>
    </w:p>
    <w:p w14:paraId="10214C5B" w14:textId="77777777" w:rsidR="000C6BE1" w:rsidRPr="000F7472" w:rsidRDefault="000C6BE1" w:rsidP="000C6BE1">
      <w:pPr>
        <w:pBdr>
          <w:top w:val="single" w:sz="4" w:space="1" w:color="auto"/>
          <w:left w:val="single" w:sz="4" w:space="4" w:color="auto"/>
          <w:bottom w:val="single" w:sz="4" w:space="1" w:color="auto"/>
          <w:right w:val="single" w:sz="4" w:space="4" w:color="auto"/>
        </w:pBdr>
        <w:autoSpaceDE w:val="0"/>
        <w:autoSpaceDN w:val="0"/>
        <w:rPr>
          <w:rFonts w:ascii="ＭＳ ゴシック" w:eastAsia="ＭＳ ゴシック" w:hAnsi="ＭＳ ゴシック"/>
          <w:sz w:val="22"/>
          <w:szCs w:val="22"/>
        </w:rPr>
      </w:pPr>
      <w:r w:rsidRPr="000F7472">
        <w:rPr>
          <w:rFonts w:ascii="ＭＳ ゴシック" w:eastAsia="ＭＳ ゴシック" w:hAnsi="ＭＳ ゴシック" w:hint="eastAsia"/>
          <w:sz w:val="22"/>
          <w:szCs w:val="22"/>
        </w:rPr>
        <w:t>＜自治体・地方議員への要請項目＞</w:t>
      </w:r>
    </w:p>
    <w:p w14:paraId="687AFAED" w14:textId="589AC632" w:rsidR="000C6BE1" w:rsidRPr="000F7472" w:rsidRDefault="006A39CE" w:rsidP="000C6BE1">
      <w:pPr>
        <w:pBdr>
          <w:top w:val="single" w:sz="4" w:space="1" w:color="auto"/>
          <w:left w:val="single" w:sz="4" w:space="4" w:color="auto"/>
          <w:bottom w:val="single" w:sz="4" w:space="1" w:color="auto"/>
          <w:right w:val="single" w:sz="4" w:space="4" w:color="auto"/>
        </w:pBdr>
        <w:autoSpaceDE w:val="0"/>
        <w:autoSpaceDN w:val="0"/>
        <w:rPr>
          <w:rFonts w:ascii="ＭＳ ゴシック" w:eastAsia="ＭＳ ゴシック" w:hAnsi="ＭＳ ゴシック"/>
          <w:sz w:val="22"/>
          <w:szCs w:val="22"/>
        </w:rPr>
      </w:pPr>
      <w:r w:rsidRPr="000F7472">
        <w:rPr>
          <w:rFonts w:ascii="ＭＳ ゴシック" w:eastAsia="ＭＳ ゴシック" w:hAnsi="ＭＳ ゴシック" w:hint="eastAsia"/>
          <w:sz w:val="22"/>
          <w:szCs w:val="22"/>
        </w:rPr>
        <w:t>⑦</w:t>
      </w:r>
      <w:r w:rsidR="000C6BE1" w:rsidRPr="000F7472">
        <w:rPr>
          <w:rFonts w:ascii="ＭＳ ゴシック" w:eastAsia="ＭＳ ゴシック" w:hAnsi="ＭＳ ゴシック" w:hint="eastAsia"/>
          <w:sz w:val="22"/>
          <w:szCs w:val="22"/>
        </w:rPr>
        <w:t>実習助手の待遇改善</w:t>
      </w:r>
    </w:p>
    <w:p w14:paraId="50F934F5" w14:textId="77777777" w:rsidR="000C6BE1" w:rsidRPr="000F7472" w:rsidRDefault="000C6BE1" w:rsidP="000C6BE1">
      <w:pPr>
        <w:autoSpaceDE w:val="0"/>
        <w:autoSpaceDN w:val="0"/>
        <w:ind w:firstLineChars="100" w:firstLine="216"/>
        <w:rPr>
          <w:rFonts w:asciiTheme="minorEastAsia" w:eastAsiaTheme="minorEastAsia" w:hAnsiTheme="minorEastAsia"/>
        </w:rPr>
      </w:pPr>
      <w:r w:rsidRPr="000F7472">
        <w:rPr>
          <w:rFonts w:asciiTheme="minorEastAsia" w:eastAsiaTheme="minorEastAsia" w:hAnsiTheme="minorEastAsia" w:hint="eastAsia"/>
        </w:rPr>
        <w:t>「実習助手」について、たとえば「実習教諭」など、実習の指導、指導計画の作成、成績評</w:t>
      </w:r>
      <w:r w:rsidRPr="000F7472">
        <w:rPr>
          <w:rFonts w:asciiTheme="minorEastAsia" w:eastAsiaTheme="minorEastAsia" w:hAnsiTheme="minorEastAsia" w:hint="eastAsia"/>
        </w:rPr>
        <w:lastRenderedPageBreak/>
        <w:t>価といった職務内容を適正に表す呼称を用いるとともに、教員免許を有する者は、「教育職２級」の給料表を適用すること。</w:t>
      </w:r>
    </w:p>
    <w:p w14:paraId="1EFD5614" w14:textId="77777777" w:rsidR="001F6F82" w:rsidRDefault="001F6F82" w:rsidP="00D94F53">
      <w:pPr>
        <w:autoSpaceDE w:val="0"/>
        <w:autoSpaceDN w:val="0"/>
        <w:rPr>
          <w:rFonts w:asciiTheme="majorEastAsia" w:eastAsiaTheme="majorEastAsia" w:hAnsiTheme="majorEastAsia"/>
          <w:szCs w:val="21"/>
        </w:rPr>
      </w:pPr>
    </w:p>
    <w:p w14:paraId="22F2326F" w14:textId="72BAAA5B" w:rsidR="00D94F53" w:rsidRDefault="0078049B" w:rsidP="00D94F53">
      <w:pPr>
        <w:autoSpaceDE w:val="0"/>
        <w:autoSpaceDN w:val="0"/>
        <w:rPr>
          <w:rFonts w:asciiTheme="majorEastAsia" w:eastAsiaTheme="majorEastAsia" w:hAnsiTheme="majorEastAsia"/>
          <w:szCs w:val="21"/>
        </w:rPr>
      </w:pPr>
      <w:r w:rsidRPr="001154DF">
        <w:rPr>
          <w:rFonts w:asciiTheme="majorEastAsia" w:eastAsiaTheme="majorEastAsia" w:hAnsiTheme="majorEastAsia" w:hint="eastAsia"/>
          <w:szCs w:val="21"/>
        </w:rPr>
        <w:t>背景説明</w:t>
      </w:r>
    </w:p>
    <w:p w14:paraId="212D16EB" w14:textId="77777777" w:rsidR="001F6F82" w:rsidRPr="000F7472" w:rsidRDefault="001F6F82" w:rsidP="001F6F82">
      <w:pPr>
        <w:autoSpaceDE w:val="0"/>
        <w:autoSpaceDN w:val="0"/>
        <w:ind w:firstLineChars="100" w:firstLine="216"/>
        <w:rPr>
          <w:rFonts w:asciiTheme="minorEastAsia" w:eastAsiaTheme="minorEastAsia" w:hAnsiTheme="minorEastAsia"/>
          <w:szCs w:val="21"/>
        </w:rPr>
      </w:pPr>
      <w:r w:rsidRPr="000F7472">
        <w:rPr>
          <w:rFonts w:asciiTheme="minorEastAsia" w:eastAsiaTheme="minorEastAsia" w:hAnsiTheme="minorEastAsia" w:hint="eastAsia"/>
          <w:szCs w:val="21"/>
        </w:rPr>
        <w:t>工業高校では、機械科、電気科などの専門学科ごとに、教諭５人に対し実習助手２人が配置され、「機械実習」「電気実習」「製図」など、実習を伴う授業の指導を行っています。準備や後片付けだけでなく、指導計画の作成や成績評価も行うなど、実質的に技術・技能教育の最前線で生徒の指導にあたっており、多くの実習助手は校務分掌を分担し、部活動の指導を行っているにもかかわらず、待遇が恵まれていなかったり、出張ができないなど活動が制限される状況となっています。実習助手の半数は教員免許を取得しており、取得していない場合でも、認定講習によって教員免許を取得することができます。また、学校管理規則等で「実習教諭」「実習教員」などの職名や呼称が明記されている自治体があります。工業高校の教育の根幹は言うまでもなく実習であり、「実習助手」については、職務を適正に反映する名称・待遇・活動を確立する必要があります。</w:t>
      </w:r>
    </w:p>
    <w:p w14:paraId="59D4F5BC" w14:textId="77777777" w:rsidR="001F6F82" w:rsidRPr="000F7472" w:rsidRDefault="001F6F82" w:rsidP="001F6F82">
      <w:pPr>
        <w:autoSpaceDE w:val="0"/>
        <w:autoSpaceDN w:val="0"/>
        <w:ind w:firstLineChars="100" w:firstLine="216"/>
        <w:rPr>
          <w:rFonts w:asciiTheme="minorEastAsia" w:eastAsiaTheme="minorEastAsia" w:hAnsiTheme="minorEastAsia"/>
          <w:szCs w:val="21"/>
        </w:rPr>
      </w:pPr>
    </w:p>
    <w:p w14:paraId="59E40842" w14:textId="327FC2D0" w:rsidR="001F6F82" w:rsidRPr="000F7472" w:rsidRDefault="00B27597" w:rsidP="001F6F82">
      <w:pPr>
        <w:autoSpaceDE w:val="0"/>
        <w:autoSpaceDN w:val="0"/>
        <w:ind w:firstLineChars="100" w:firstLine="216"/>
        <w:jc w:val="center"/>
        <w:rPr>
          <w:rFonts w:asciiTheme="minorEastAsia" w:eastAsiaTheme="minorEastAsia" w:hAnsiTheme="minorEastAsia"/>
        </w:rPr>
      </w:pPr>
      <w:r w:rsidRPr="00B27597">
        <w:rPr>
          <w:rFonts w:hint="eastAsia"/>
        </w:rPr>
        <w:drawing>
          <wp:inline distT="0" distB="0" distL="0" distR="0" wp14:anchorId="5AEB84FA" wp14:editId="3D5BCED2">
            <wp:extent cx="4772025" cy="23050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2025" cy="2305050"/>
                    </a:xfrm>
                    <a:prstGeom prst="rect">
                      <a:avLst/>
                    </a:prstGeom>
                    <a:noFill/>
                    <a:ln>
                      <a:noFill/>
                    </a:ln>
                  </pic:spPr>
                </pic:pic>
              </a:graphicData>
            </a:graphic>
          </wp:inline>
        </w:drawing>
      </w:r>
      <w:bookmarkStart w:id="4" w:name="_GoBack"/>
      <w:bookmarkEnd w:id="4"/>
    </w:p>
    <w:p w14:paraId="7E265F90" w14:textId="77777777" w:rsidR="001F6F82" w:rsidRPr="000F7472" w:rsidRDefault="001F6F82" w:rsidP="00D94F53">
      <w:pPr>
        <w:autoSpaceDE w:val="0"/>
        <w:autoSpaceDN w:val="0"/>
        <w:rPr>
          <w:rFonts w:asciiTheme="majorEastAsia" w:eastAsiaTheme="majorEastAsia" w:hAnsiTheme="majorEastAsia"/>
          <w:szCs w:val="21"/>
        </w:rPr>
      </w:pPr>
    </w:p>
    <w:p w14:paraId="325D16FD" w14:textId="77777777" w:rsidR="000C6BE1" w:rsidRPr="000F7472" w:rsidRDefault="000C6BE1" w:rsidP="000C6BE1">
      <w:pPr>
        <w:autoSpaceDE w:val="0"/>
        <w:autoSpaceDN w:val="0"/>
        <w:rPr>
          <w:rFonts w:ascii="ＭＳ ゴシック" w:eastAsia="ＭＳ ゴシック" w:hAnsi="ＭＳ ゴシック"/>
          <w:sz w:val="22"/>
          <w:szCs w:val="22"/>
        </w:rPr>
      </w:pPr>
    </w:p>
    <w:p w14:paraId="7E239B44" w14:textId="77777777" w:rsidR="00E9054B" w:rsidRPr="000F7472" w:rsidRDefault="00E9054B" w:rsidP="00E9054B">
      <w:pPr>
        <w:pBdr>
          <w:top w:val="single" w:sz="4" w:space="1" w:color="auto"/>
          <w:left w:val="single" w:sz="4" w:space="1" w:color="auto"/>
          <w:bottom w:val="single" w:sz="4" w:space="1" w:color="auto"/>
          <w:right w:val="single" w:sz="4" w:space="1" w:color="auto"/>
        </w:pBdr>
        <w:autoSpaceDE w:val="0"/>
        <w:autoSpaceDN w:val="0"/>
        <w:ind w:left="227" w:hangingChars="100" w:hanging="227"/>
        <w:rPr>
          <w:rFonts w:ascii="ＭＳ ゴシック" w:eastAsia="ＭＳ ゴシック" w:hAnsi="ＭＳ ゴシック"/>
          <w:b/>
          <w:bCs/>
          <w:sz w:val="22"/>
          <w:szCs w:val="22"/>
          <w:bdr w:val="single" w:sz="4" w:space="0" w:color="auto"/>
        </w:rPr>
      </w:pPr>
      <w:r w:rsidRPr="000F7472">
        <w:rPr>
          <w:rFonts w:ascii="ＭＳ ゴシック" w:eastAsia="ＭＳ ゴシック" w:hAnsi="ＭＳ ゴシック" w:hint="eastAsia"/>
          <w:b/>
          <w:bCs/>
          <w:sz w:val="22"/>
          <w:szCs w:val="22"/>
          <w:bdr w:val="single" w:sz="4" w:space="0" w:color="auto"/>
        </w:rPr>
        <w:t>基本的取り組み項目</w:t>
      </w:r>
    </w:p>
    <w:p w14:paraId="3847A8E0" w14:textId="77777777" w:rsidR="000C6BE1" w:rsidRPr="000F7472" w:rsidRDefault="000C6BE1" w:rsidP="000C6BE1">
      <w:pPr>
        <w:pBdr>
          <w:top w:val="single" w:sz="4" w:space="1" w:color="auto"/>
          <w:left w:val="single" w:sz="4" w:space="1" w:color="auto"/>
          <w:bottom w:val="single" w:sz="4" w:space="1" w:color="auto"/>
          <w:right w:val="single" w:sz="4" w:space="1" w:color="auto"/>
        </w:pBdr>
        <w:autoSpaceDE w:val="0"/>
        <w:autoSpaceDN w:val="0"/>
        <w:rPr>
          <w:rFonts w:ascii="ＭＳ ゴシック" w:eastAsia="ＭＳ ゴシック" w:hAnsi="ＭＳ ゴシック"/>
          <w:sz w:val="22"/>
          <w:szCs w:val="22"/>
        </w:rPr>
      </w:pPr>
      <w:r w:rsidRPr="000F7472">
        <w:rPr>
          <w:rFonts w:ascii="ＭＳ ゴシック" w:eastAsia="ＭＳ ゴシック" w:hAnsi="ＭＳ ゴシック" w:hint="eastAsia"/>
          <w:sz w:val="22"/>
          <w:szCs w:val="22"/>
        </w:rPr>
        <w:t>＜労働組合としての活動、地方議員への要請項目＞</w:t>
      </w:r>
    </w:p>
    <w:p w14:paraId="30265F5C" w14:textId="4C0AE045" w:rsidR="000C6BE1" w:rsidRPr="000F7472" w:rsidRDefault="006A39CE" w:rsidP="000C6BE1">
      <w:pPr>
        <w:pBdr>
          <w:top w:val="single" w:sz="4" w:space="1" w:color="auto"/>
          <w:left w:val="single" w:sz="4" w:space="1" w:color="auto"/>
          <w:bottom w:val="single" w:sz="4" w:space="1" w:color="auto"/>
          <w:right w:val="single" w:sz="4" w:space="1" w:color="auto"/>
        </w:pBdr>
        <w:autoSpaceDE w:val="0"/>
        <w:autoSpaceDN w:val="0"/>
        <w:rPr>
          <w:rFonts w:ascii="ＭＳ ゴシック" w:eastAsia="ＭＳ ゴシック" w:hAnsi="ＭＳ ゴシック"/>
          <w:sz w:val="22"/>
          <w:szCs w:val="22"/>
        </w:rPr>
      </w:pPr>
      <w:r w:rsidRPr="000F7472">
        <w:rPr>
          <w:rFonts w:ascii="ＭＳ ゴシック" w:eastAsia="ＭＳ ゴシック" w:hAnsi="ＭＳ ゴシック" w:hint="eastAsia"/>
          <w:sz w:val="22"/>
          <w:szCs w:val="22"/>
        </w:rPr>
        <w:t>⑧</w:t>
      </w:r>
      <w:r w:rsidR="000C6BE1" w:rsidRPr="000F7472">
        <w:rPr>
          <w:rFonts w:ascii="ＭＳ ゴシック" w:eastAsia="ＭＳ ゴシック" w:hAnsi="ＭＳ ゴシック" w:hint="eastAsia"/>
          <w:sz w:val="22"/>
          <w:szCs w:val="22"/>
        </w:rPr>
        <w:t>工業高校の見学</w:t>
      </w:r>
    </w:p>
    <w:p w14:paraId="4B2518EC" w14:textId="77777777" w:rsidR="000C6BE1" w:rsidRPr="000F7472" w:rsidRDefault="000C6BE1" w:rsidP="000C6BE1">
      <w:pPr>
        <w:autoSpaceDE w:val="0"/>
        <w:autoSpaceDN w:val="0"/>
        <w:ind w:firstLineChars="100" w:firstLine="216"/>
        <w:rPr>
          <w:rFonts w:asciiTheme="minorEastAsia" w:eastAsiaTheme="minorEastAsia" w:hAnsiTheme="minorEastAsia"/>
          <w:szCs w:val="21"/>
        </w:rPr>
      </w:pPr>
      <w:r w:rsidRPr="000F7472">
        <w:rPr>
          <w:rFonts w:asciiTheme="minorEastAsia" w:eastAsiaTheme="minorEastAsia" w:hAnsiTheme="minorEastAsia" w:hint="eastAsia"/>
          <w:szCs w:val="21"/>
        </w:rPr>
        <w:t>地元の工業高校を見学し、教職員と情報交換・意見交換を行う。</w:t>
      </w:r>
    </w:p>
    <w:p w14:paraId="693A0108" w14:textId="6CEA37C7" w:rsidR="000C6BE1" w:rsidRPr="000F7472" w:rsidRDefault="000C6BE1" w:rsidP="000C6BE1">
      <w:pPr>
        <w:autoSpaceDE w:val="0"/>
        <w:autoSpaceDN w:val="0"/>
        <w:ind w:firstLineChars="100" w:firstLine="216"/>
        <w:rPr>
          <w:rFonts w:asciiTheme="minorEastAsia" w:eastAsiaTheme="minorEastAsia" w:hAnsiTheme="minorEastAsia"/>
          <w:szCs w:val="21"/>
        </w:rPr>
      </w:pPr>
      <w:r w:rsidRPr="000F7472">
        <w:rPr>
          <w:rFonts w:asciiTheme="minorEastAsia" w:eastAsiaTheme="minorEastAsia" w:hAnsiTheme="minorEastAsia" w:hint="eastAsia"/>
          <w:szCs w:val="21"/>
        </w:rPr>
        <w:t>労働組合として地元の工業高校を見学する際、支援する地方議会議員などに同行を求める。</w:t>
      </w:r>
    </w:p>
    <w:p w14:paraId="71466DF0" w14:textId="484C72FB" w:rsidR="000C6BE1" w:rsidRPr="000F7472" w:rsidRDefault="000C6BE1" w:rsidP="000C6BE1">
      <w:pPr>
        <w:autoSpaceDE w:val="0"/>
        <w:autoSpaceDN w:val="0"/>
        <w:ind w:firstLineChars="100" w:firstLine="216"/>
        <w:rPr>
          <w:rFonts w:asciiTheme="minorEastAsia" w:eastAsiaTheme="minorEastAsia" w:hAnsiTheme="minorEastAsia"/>
          <w:szCs w:val="21"/>
        </w:rPr>
      </w:pPr>
      <w:r w:rsidRPr="000F7472">
        <w:rPr>
          <w:rFonts w:asciiTheme="minorEastAsia" w:eastAsiaTheme="minorEastAsia" w:hAnsiTheme="minorEastAsia" w:hint="eastAsia"/>
          <w:szCs w:val="21"/>
        </w:rPr>
        <w:t>なお、都道府県に連合加盟の高等学校教職員組合がない場合には、支援する地方議会議員などに協力を求める。</w:t>
      </w:r>
    </w:p>
    <w:p w14:paraId="7A6ACF85" w14:textId="77777777" w:rsidR="00A7749F" w:rsidRDefault="00A7749F" w:rsidP="00D94F53">
      <w:pPr>
        <w:autoSpaceDE w:val="0"/>
        <w:autoSpaceDN w:val="0"/>
        <w:rPr>
          <w:rFonts w:asciiTheme="majorEastAsia" w:eastAsiaTheme="majorEastAsia" w:hAnsiTheme="majorEastAsia"/>
          <w:szCs w:val="21"/>
        </w:rPr>
      </w:pPr>
    </w:p>
    <w:p w14:paraId="40857FCD" w14:textId="2CD4CA8A" w:rsidR="00D94F53" w:rsidRDefault="0078049B" w:rsidP="00D94F53">
      <w:pPr>
        <w:autoSpaceDE w:val="0"/>
        <w:autoSpaceDN w:val="0"/>
        <w:rPr>
          <w:rFonts w:asciiTheme="majorEastAsia" w:eastAsiaTheme="majorEastAsia" w:hAnsiTheme="majorEastAsia"/>
          <w:szCs w:val="21"/>
        </w:rPr>
      </w:pPr>
      <w:r w:rsidRPr="001154DF">
        <w:rPr>
          <w:rFonts w:asciiTheme="majorEastAsia" w:eastAsiaTheme="majorEastAsia" w:hAnsiTheme="majorEastAsia" w:hint="eastAsia"/>
          <w:szCs w:val="21"/>
        </w:rPr>
        <w:t>背景説明</w:t>
      </w:r>
    </w:p>
    <w:p w14:paraId="6EA814C7" w14:textId="77777777" w:rsidR="00A7749F" w:rsidRPr="000F7472" w:rsidRDefault="00A7749F" w:rsidP="00A7749F">
      <w:pPr>
        <w:autoSpaceDE w:val="0"/>
        <w:autoSpaceDN w:val="0"/>
        <w:ind w:firstLineChars="100" w:firstLine="226"/>
      </w:pPr>
      <w:r w:rsidRPr="000F7472">
        <w:rPr>
          <w:rFonts w:asciiTheme="minorEastAsia" w:eastAsiaTheme="minorEastAsia" w:hAnsiTheme="minorEastAsia" w:hint="eastAsia"/>
          <w:sz w:val="22"/>
          <w:szCs w:val="22"/>
        </w:rPr>
        <w:t>労働組合として工業高校を視察し、教職員と意見交換をすることは、地方自治体への要請活動に迫力をもたせるために重要な取り組みです。また、支援する地方議会議員などと同行し、課題を共有することも重要です。なお、都道府県に連合加盟の高等学校教職員組</w:t>
      </w:r>
      <w:r w:rsidRPr="000F7472">
        <w:rPr>
          <w:rFonts w:asciiTheme="minorEastAsia" w:eastAsiaTheme="minorEastAsia" w:hAnsiTheme="minorEastAsia" w:hint="eastAsia"/>
          <w:sz w:val="22"/>
          <w:szCs w:val="22"/>
        </w:rPr>
        <w:lastRenderedPageBreak/>
        <w:t>合があれば、組合を通じて見学を依頼することができますが、ない場合には支援する地方議会議員などに協力を求めることも考えられます。</w:t>
      </w:r>
    </w:p>
    <w:p w14:paraId="0C69683D" w14:textId="00C2E4E7" w:rsidR="00DC0AA9" w:rsidRPr="002F0B97" w:rsidRDefault="00DC0AA9" w:rsidP="004A6CA7">
      <w:pPr>
        <w:widowControl/>
        <w:jc w:val="right"/>
        <w:rPr>
          <w:rFonts w:hAnsi="ＭＳ 明朝" w:cs="ＭＳ Ｐゴシック"/>
          <w:color w:val="000000"/>
          <w:szCs w:val="21"/>
        </w:rPr>
      </w:pPr>
      <w:r w:rsidRPr="000F7472">
        <w:rPr>
          <w:rFonts w:hAnsi="ＭＳ 明朝" w:cs="ＭＳ Ｐゴシック" w:hint="eastAsia"/>
          <w:color w:val="000000"/>
          <w:szCs w:val="21"/>
        </w:rPr>
        <w:t>以</w:t>
      </w:r>
      <w:r w:rsidR="00900A89" w:rsidRPr="000F7472">
        <w:rPr>
          <w:rFonts w:hAnsi="ＭＳ 明朝" w:cs="ＭＳ Ｐゴシック" w:hint="eastAsia"/>
          <w:color w:val="000000"/>
          <w:szCs w:val="21"/>
        </w:rPr>
        <w:t xml:space="preserve">　</w:t>
      </w:r>
      <w:r w:rsidRPr="000F7472">
        <w:rPr>
          <w:rFonts w:hAnsi="ＭＳ 明朝" w:cs="ＭＳ Ｐゴシック" w:hint="eastAsia"/>
          <w:color w:val="000000"/>
          <w:szCs w:val="21"/>
        </w:rPr>
        <w:t>上</w:t>
      </w:r>
    </w:p>
    <w:sectPr w:rsidR="00DC0AA9" w:rsidRPr="002F0B97" w:rsidSect="000A2F10">
      <w:footerReference w:type="even" r:id="rId15"/>
      <w:footerReference w:type="default" r:id="rId16"/>
      <w:footerReference w:type="first" r:id="rId17"/>
      <w:pgSz w:w="11906" w:h="16838" w:code="9"/>
      <w:pgMar w:top="1134" w:right="1418" w:bottom="1134" w:left="1418" w:header="851" w:footer="567" w:gutter="0"/>
      <w:pgNumType w:fmt="numberInDash"/>
      <w:cols w:space="720"/>
      <w:docGrid w:type="linesAndChars" w:linePitch="37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8E59E" w14:textId="77777777" w:rsidR="009E4A01" w:rsidRDefault="009E4A01">
      <w:r>
        <w:separator/>
      </w:r>
    </w:p>
  </w:endnote>
  <w:endnote w:type="continuationSeparator" w:id="0">
    <w:p w14:paraId="3D8EA158" w14:textId="77777777" w:rsidR="009E4A01" w:rsidRDefault="009E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ＤＦＰ平成ゴシック体W7">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93100" w14:textId="77777777" w:rsidR="00A43197" w:rsidRDefault="00A43197">
    <w:pPr>
      <w:pStyle w:val="ab"/>
      <w:framePr w:h="0" w:wrap="around" w:vAnchor="text" w:hAnchor="margin" w:xAlign="center" w:y="1"/>
      <w:rPr>
        <w:rStyle w:val="a3"/>
      </w:rPr>
    </w:pPr>
    <w:r>
      <w:fldChar w:fldCharType="begin"/>
    </w:r>
    <w:r>
      <w:rPr>
        <w:rStyle w:val="a3"/>
      </w:rPr>
      <w:instrText xml:space="preserve">PAGE  </w:instrText>
    </w:r>
    <w:r>
      <w:fldChar w:fldCharType="end"/>
    </w:r>
  </w:p>
  <w:p w14:paraId="57F9BA3F" w14:textId="77777777" w:rsidR="00A43197" w:rsidRDefault="00A4319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B685C" w14:textId="6FA8363C" w:rsidR="00A43197" w:rsidRDefault="00A43197">
    <w:pPr>
      <w:pStyle w:val="ab"/>
      <w:jc w:val="center"/>
    </w:pPr>
  </w:p>
  <w:p w14:paraId="05CF9A52" w14:textId="77777777" w:rsidR="00A43197" w:rsidRDefault="00A43197">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BDEAF" w14:textId="77777777" w:rsidR="00A43197" w:rsidRDefault="00A43197">
    <w:pPr>
      <w:pStyle w:val="ab"/>
      <w:jc w:val="center"/>
    </w:pPr>
    <w:r>
      <w:fldChar w:fldCharType="begin"/>
    </w:r>
    <w:r>
      <w:instrText>PAGE   \* MERGEFORMAT</w:instrText>
    </w:r>
    <w:r>
      <w:fldChar w:fldCharType="separate"/>
    </w:r>
    <w:r>
      <w:rPr>
        <w:lang w:val="ja-JP"/>
      </w:rPr>
      <w:t>1</w:t>
    </w:r>
    <w:r>
      <w:fldChar w:fldCharType="end"/>
    </w:r>
  </w:p>
  <w:p w14:paraId="10BAD524" w14:textId="77777777" w:rsidR="00A43197" w:rsidRDefault="00A4319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E2B5E" w14:textId="77777777" w:rsidR="009E4A01" w:rsidRDefault="009E4A01">
      <w:r>
        <w:separator/>
      </w:r>
    </w:p>
  </w:footnote>
  <w:footnote w:type="continuationSeparator" w:id="0">
    <w:p w14:paraId="3325D746" w14:textId="77777777" w:rsidR="009E4A01" w:rsidRDefault="009E4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71003"/>
    <w:multiLevelType w:val="hybridMultilevel"/>
    <w:tmpl w:val="FE0002D0"/>
    <w:lvl w:ilvl="0" w:tplc="FA5EA5FC">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7DA63CF"/>
    <w:multiLevelType w:val="hybridMultilevel"/>
    <w:tmpl w:val="1818CAD6"/>
    <w:lvl w:ilvl="0" w:tplc="04090011">
      <w:start w:val="1"/>
      <w:numFmt w:val="decimalEnclosedCircle"/>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2" w15:restartNumberingAfterBreak="0">
    <w:nsid w:val="20B61A18"/>
    <w:multiLevelType w:val="hybridMultilevel"/>
    <w:tmpl w:val="1818CAD6"/>
    <w:lvl w:ilvl="0" w:tplc="04090011">
      <w:start w:val="1"/>
      <w:numFmt w:val="decimalEnclosedCircle"/>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3" w15:restartNumberingAfterBreak="0">
    <w:nsid w:val="77D212CB"/>
    <w:multiLevelType w:val="multilevel"/>
    <w:tmpl w:val="3C84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73"/>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AAD"/>
    <w:rsid w:val="000019EF"/>
    <w:rsid w:val="00001D49"/>
    <w:rsid w:val="00003899"/>
    <w:rsid w:val="0000440A"/>
    <w:rsid w:val="000048F3"/>
    <w:rsid w:val="00006A09"/>
    <w:rsid w:val="00007977"/>
    <w:rsid w:val="00010441"/>
    <w:rsid w:val="000106C6"/>
    <w:rsid w:val="00012B50"/>
    <w:rsid w:val="00014E0C"/>
    <w:rsid w:val="00014FB1"/>
    <w:rsid w:val="00015F92"/>
    <w:rsid w:val="000172B8"/>
    <w:rsid w:val="0002293F"/>
    <w:rsid w:val="000252C1"/>
    <w:rsid w:val="000266E1"/>
    <w:rsid w:val="00027484"/>
    <w:rsid w:val="00030156"/>
    <w:rsid w:val="0003126B"/>
    <w:rsid w:val="00032F5E"/>
    <w:rsid w:val="000338DD"/>
    <w:rsid w:val="000342A7"/>
    <w:rsid w:val="000348FA"/>
    <w:rsid w:val="0003515F"/>
    <w:rsid w:val="00035453"/>
    <w:rsid w:val="00035FF8"/>
    <w:rsid w:val="00037CE5"/>
    <w:rsid w:val="00037ED8"/>
    <w:rsid w:val="00037F81"/>
    <w:rsid w:val="000423C3"/>
    <w:rsid w:val="000436F4"/>
    <w:rsid w:val="00045346"/>
    <w:rsid w:val="00046B83"/>
    <w:rsid w:val="00050A68"/>
    <w:rsid w:val="00050A84"/>
    <w:rsid w:val="00051BBE"/>
    <w:rsid w:val="00053097"/>
    <w:rsid w:val="000534F6"/>
    <w:rsid w:val="0005534B"/>
    <w:rsid w:val="000572F2"/>
    <w:rsid w:val="00067096"/>
    <w:rsid w:val="00067192"/>
    <w:rsid w:val="000707BE"/>
    <w:rsid w:val="00070D0A"/>
    <w:rsid w:val="00071145"/>
    <w:rsid w:val="0007299E"/>
    <w:rsid w:val="00073DF0"/>
    <w:rsid w:val="00073EAE"/>
    <w:rsid w:val="000750DB"/>
    <w:rsid w:val="0007522D"/>
    <w:rsid w:val="0007530C"/>
    <w:rsid w:val="000763B9"/>
    <w:rsid w:val="00083643"/>
    <w:rsid w:val="00084753"/>
    <w:rsid w:val="00085516"/>
    <w:rsid w:val="000863DC"/>
    <w:rsid w:val="0008646F"/>
    <w:rsid w:val="000908DA"/>
    <w:rsid w:val="00091075"/>
    <w:rsid w:val="000961BB"/>
    <w:rsid w:val="00097311"/>
    <w:rsid w:val="00097A5A"/>
    <w:rsid w:val="00097F70"/>
    <w:rsid w:val="000A0ED5"/>
    <w:rsid w:val="000A14B6"/>
    <w:rsid w:val="000A1C02"/>
    <w:rsid w:val="000A27B5"/>
    <w:rsid w:val="000A2F10"/>
    <w:rsid w:val="000A3CA9"/>
    <w:rsid w:val="000A535D"/>
    <w:rsid w:val="000A6811"/>
    <w:rsid w:val="000A7C08"/>
    <w:rsid w:val="000B04F6"/>
    <w:rsid w:val="000B0923"/>
    <w:rsid w:val="000B0ED3"/>
    <w:rsid w:val="000B1F2E"/>
    <w:rsid w:val="000B2609"/>
    <w:rsid w:val="000B28DE"/>
    <w:rsid w:val="000B46CE"/>
    <w:rsid w:val="000B4D26"/>
    <w:rsid w:val="000C2546"/>
    <w:rsid w:val="000C6BE1"/>
    <w:rsid w:val="000C6F27"/>
    <w:rsid w:val="000D174E"/>
    <w:rsid w:val="000D2C34"/>
    <w:rsid w:val="000D3061"/>
    <w:rsid w:val="000D3517"/>
    <w:rsid w:val="000D50A4"/>
    <w:rsid w:val="000D5DA2"/>
    <w:rsid w:val="000D754C"/>
    <w:rsid w:val="000E0946"/>
    <w:rsid w:val="000E5B9D"/>
    <w:rsid w:val="000E5E48"/>
    <w:rsid w:val="000E74B9"/>
    <w:rsid w:val="000E7DE7"/>
    <w:rsid w:val="000F14A4"/>
    <w:rsid w:val="000F151E"/>
    <w:rsid w:val="000F1669"/>
    <w:rsid w:val="000F31A2"/>
    <w:rsid w:val="000F7472"/>
    <w:rsid w:val="000F7B26"/>
    <w:rsid w:val="00100159"/>
    <w:rsid w:val="00106741"/>
    <w:rsid w:val="001077FF"/>
    <w:rsid w:val="0011049A"/>
    <w:rsid w:val="00110E1C"/>
    <w:rsid w:val="00111123"/>
    <w:rsid w:val="0011350D"/>
    <w:rsid w:val="001138D3"/>
    <w:rsid w:val="00113C19"/>
    <w:rsid w:val="00114C14"/>
    <w:rsid w:val="001150C3"/>
    <w:rsid w:val="001154DF"/>
    <w:rsid w:val="00116C97"/>
    <w:rsid w:val="00120AF6"/>
    <w:rsid w:val="001213C6"/>
    <w:rsid w:val="001216BC"/>
    <w:rsid w:val="00124424"/>
    <w:rsid w:val="00130F2A"/>
    <w:rsid w:val="0013391D"/>
    <w:rsid w:val="00135767"/>
    <w:rsid w:val="0013662B"/>
    <w:rsid w:val="00140913"/>
    <w:rsid w:val="00140CE6"/>
    <w:rsid w:val="00142B6C"/>
    <w:rsid w:val="001448F0"/>
    <w:rsid w:val="00145457"/>
    <w:rsid w:val="00147E6B"/>
    <w:rsid w:val="00151E09"/>
    <w:rsid w:val="00156248"/>
    <w:rsid w:val="00156567"/>
    <w:rsid w:val="00160CF0"/>
    <w:rsid w:val="001622F0"/>
    <w:rsid w:val="0016489A"/>
    <w:rsid w:val="00165A18"/>
    <w:rsid w:val="00165CAA"/>
    <w:rsid w:val="00167F9A"/>
    <w:rsid w:val="0017073A"/>
    <w:rsid w:val="00172A27"/>
    <w:rsid w:val="00173903"/>
    <w:rsid w:val="00176426"/>
    <w:rsid w:val="00180201"/>
    <w:rsid w:val="001809F0"/>
    <w:rsid w:val="0018246A"/>
    <w:rsid w:val="0018387D"/>
    <w:rsid w:val="0018609C"/>
    <w:rsid w:val="00190574"/>
    <w:rsid w:val="001907D6"/>
    <w:rsid w:val="00191029"/>
    <w:rsid w:val="00192ECE"/>
    <w:rsid w:val="00193475"/>
    <w:rsid w:val="001955AB"/>
    <w:rsid w:val="00195811"/>
    <w:rsid w:val="001A1D56"/>
    <w:rsid w:val="001A2A8F"/>
    <w:rsid w:val="001A497B"/>
    <w:rsid w:val="001A6452"/>
    <w:rsid w:val="001A69E5"/>
    <w:rsid w:val="001A7A9B"/>
    <w:rsid w:val="001B0A88"/>
    <w:rsid w:val="001B1368"/>
    <w:rsid w:val="001B3082"/>
    <w:rsid w:val="001B362B"/>
    <w:rsid w:val="001B5B9D"/>
    <w:rsid w:val="001B7C04"/>
    <w:rsid w:val="001C0DEF"/>
    <w:rsid w:val="001C0F53"/>
    <w:rsid w:val="001C1C0A"/>
    <w:rsid w:val="001C53A0"/>
    <w:rsid w:val="001C55E8"/>
    <w:rsid w:val="001C5F15"/>
    <w:rsid w:val="001D0254"/>
    <w:rsid w:val="001D04A7"/>
    <w:rsid w:val="001D1107"/>
    <w:rsid w:val="001D1A57"/>
    <w:rsid w:val="001D1AEE"/>
    <w:rsid w:val="001D2532"/>
    <w:rsid w:val="001D2D06"/>
    <w:rsid w:val="001D5BF0"/>
    <w:rsid w:val="001D6992"/>
    <w:rsid w:val="001E3796"/>
    <w:rsid w:val="001E515F"/>
    <w:rsid w:val="001E74AA"/>
    <w:rsid w:val="001E7B2E"/>
    <w:rsid w:val="001F0F5F"/>
    <w:rsid w:val="001F3CF1"/>
    <w:rsid w:val="001F6F82"/>
    <w:rsid w:val="001F6F91"/>
    <w:rsid w:val="002009DE"/>
    <w:rsid w:val="00201934"/>
    <w:rsid w:val="00201CCA"/>
    <w:rsid w:val="00201F21"/>
    <w:rsid w:val="002032A2"/>
    <w:rsid w:val="00204125"/>
    <w:rsid w:val="0020505F"/>
    <w:rsid w:val="00205A22"/>
    <w:rsid w:val="00213A08"/>
    <w:rsid w:val="00214A28"/>
    <w:rsid w:val="0021597E"/>
    <w:rsid w:val="00215C36"/>
    <w:rsid w:val="00216E32"/>
    <w:rsid w:val="00216FF8"/>
    <w:rsid w:val="00221B3D"/>
    <w:rsid w:val="00221F14"/>
    <w:rsid w:val="002220A0"/>
    <w:rsid w:val="002227AF"/>
    <w:rsid w:val="00222C31"/>
    <w:rsid w:val="00223D15"/>
    <w:rsid w:val="00224264"/>
    <w:rsid w:val="00224D6A"/>
    <w:rsid w:val="00224F78"/>
    <w:rsid w:val="00230FE7"/>
    <w:rsid w:val="002315AF"/>
    <w:rsid w:val="00231BFC"/>
    <w:rsid w:val="002331B8"/>
    <w:rsid w:val="0023330F"/>
    <w:rsid w:val="00234EBF"/>
    <w:rsid w:val="00235A9F"/>
    <w:rsid w:val="00236A18"/>
    <w:rsid w:val="00242BAD"/>
    <w:rsid w:val="002478FD"/>
    <w:rsid w:val="00247A50"/>
    <w:rsid w:val="00253D77"/>
    <w:rsid w:val="00255E91"/>
    <w:rsid w:val="0025635E"/>
    <w:rsid w:val="002564E6"/>
    <w:rsid w:val="002565D5"/>
    <w:rsid w:val="002619C9"/>
    <w:rsid w:val="002643C1"/>
    <w:rsid w:val="002653FC"/>
    <w:rsid w:val="0026777A"/>
    <w:rsid w:val="0027082A"/>
    <w:rsid w:val="00271D87"/>
    <w:rsid w:val="00271E47"/>
    <w:rsid w:val="00272332"/>
    <w:rsid w:val="00272F33"/>
    <w:rsid w:val="002748EC"/>
    <w:rsid w:val="002769EF"/>
    <w:rsid w:val="002800D3"/>
    <w:rsid w:val="00280121"/>
    <w:rsid w:val="00281204"/>
    <w:rsid w:val="002824C2"/>
    <w:rsid w:val="002851AB"/>
    <w:rsid w:val="00285C76"/>
    <w:rsid w:val="00286AA9"/>
    <w:rsid w:val="00287A71"/>
    <w:rsid w:val="00287D7C"/>
    <w:rsid w:val="00291039"/>
    <w:rsid w:val="0029326F"/>
    <w:rsid w:val="0029607F"/>
    <w:rsid w:val="00296AA1"/>
    <w:rsid w:val="00296E70"/>
    <w:rsid w:val="002976E1"/>
    <w:rsid w:val="002A1B49"/>
    <w:rsid w:val="002A3715"/>
    <w:rsid w:val="002A4F5D"/>
    <w:rsid w:val="002A51C5"/>
    <w:rsid w:val="002A5790"/>
    <w:rsid w:val="002A68F2"/>
    <w:rsid w:val="002A6C94"/>
    <w:rsid w:val="002B0687"/>
    <w:rsid w:val="002B1A1B"/>
    <w:rsid w:val="002B20CB"/>
    <w:rsid w:val="002B20E3"/>
    <w:rsid w:val="002B2ED2"/>
    <w:rsid w:val="002B3D7E"/>
    <w:rsid w:val="002B5800"/>
    <w:rsid w:val="002B5943"/>
    <w:rsid w:val="002B62AB"/>
    <w:rsid w:val="002B74BF"/>
    <w:rsid w:val="002B79C9"/>
    <w:rsid w:val="002C2892"/>
    <w:rsid w:val="002C5080"/>
    <w:rsid w:val="002D078C"/>
    <w:rsid w:val="002D1DE5"/>
    <w:rsid w:val="002D4B3A"/>
    <w:rsid w:val="002D559A"/>
    <w:rsid w:val="002D69CF"/>
    <w:rsid w:val="002D7099"/>
    <w:rsid w:val="002D7641"/>
    <w:rsid w:val="002D7ECE"/>
    <w:rsid w:val="002E04D1"/>
    <w:rsid w:val="002E06A3"/>
    <w:rsid w:val="002E2289"/>
    <w:rsid w:val="002E23F8"/>
    <w:rsid w:val="002E4EE1"/>
    <w:rsid w:val="002E5683"/>
    <w:rsid w:val="002E6BAF"/>
    <w:rsid w:val="002E7D4E"/>
    <w:rsid w:val="002F05A1"/>
    <w:rsid w:val="002F0B97"/>
    <w:rsid w:val="002F12BC"/>
    <w:rsid w:val="002F2ACE"/>
    <w:rsid w:val="002F2AFD"/>
    <w:rsid w:val="002F2B70"/>
    <w:rsid w:val="002F4353"/>
    <w:rsid w:val="002F7DF9"/>
    <w:rsid w:val="0030099C"/>
    <w:rsid w:val="003051A7"/>
    <w:rsid w:val="003065F3"/>
    <w:rsid w:val="00306B12"/>
    <w:rsid w:val="00312835"/>
    <w:rsid w:val="00312F5F"/>
    <w:rsid w:val="003131E2"/>
    <w:rsid w:val="003135BE"/>
    <w:rsid w:val="00314EB8"/>
    <w:rsid w:val="00315574"/>
    <w:rsid w:val="00316C64"/>
    <w:rsid w:val="00322D21"/>
    <w:rsid w:val="003232A8"/>
    <w:rsid w:val="00323BC0"/>
    <w:rsid w:val="00327581"/>
    <w:rsid w:val="00327594"/>
    <w:rsid w:val="00331173"/>
    <w:rsid w:val="0033363B"/>
    <w:rsid w:val="00334C2D"/>
    <w:rsid w:val="00336C90"/>
    <w:rsid w:val="0033712B"/>
    <w:rsid w:val="003372C0"/>
    <w:rsid w:val="003379C2"/>
    <w:rsid w:val="003407BB"/>
    <w:rsid w:val="0034110E"/>
    <w:rsid w:val="00341811"/>
    <w:rsid w:val="00341C0C"/>
    <w:rsid w:val="00342BBB"/>
    <w:rsid w:val="00343919"/>
    <w:rsid w:val="00344B41"/>
    <w:rsid w:val="00351947"/>
    <w:rsid w:val="00353677"/>
    <w:rsid w:val="00353710"/>
    <w:rsid w:val="003562D7"/>
    <w:rsid w:val="0035671E"/>
    <w:rsid w:val="00362B79"/>
    <w:rsid w:val="003632FC"/>
    <w:rsid w:val="003633A2"/>
    <w:rsid w:val="0036459B"/>
    <w:rsid w:val="00364CE9"/>
    <w:rsid w:val="0036533E"/>
    <w:rsid w:val="00366ADF"/>
    <w:rsid w:val="003675E8"/>
    <w:rsid w:val="003710CC"/>
    <w:rsid w:val="00374EB4"/>
    <w:rsid w:val="0037596D"/>
    <w:rsid w:val="00375B57"/>
    <w:rsid w:val="00376446"/>
    <w:rsid w:val="00381310"/>
    <w:rsid w:val="00382267"/>
    <w:rsid w:val="00384932"/>
    <w:rsid w:val="00385950"/>
    <w:rsid w:val="0038626F"/>
    <w:rsid w:val="003872F1"/>
    <w:rsid w:val="0039029E"/>
    <w:rsid w:val="00390675"/>
    <w:rsid w:val="003926C1"/>
    <w:rsid w:val="00392BCA"/>
    <w:rsid w:val="003952A1"/>
    <w:rsid w:val="0039607F"/>
    <w:rsid w:val="003975EF"/>
    <w:rsid w:val="003A011D"/>
    <w:rsid w:val="003A1412"/>
    <w:rsid w:val="003A18A7"/>
    <w:rsid w:val="003A2441"/>
    <w:rsid w:val="003A2714"/>
    <w:rsid w:val="003A3961"/>
    <w:rsid w:val="003A3A58"/>
    <w:rsid w:val="003A4133"/>
    <w:rsid w:val="003A427A"/>
    <w:rsid w:val="003A4F68"/>
    <w:rsid w:val="003A5321"/>
    <w:rsid w:val="003A53D2"/>
    <w:rsid w:val="003A6D19"/>
    <w:rsid w:val="003A70B3"/>
    <w:rsid w:val="003B4819"/>
    <w:rsid w:val="003B62EF"/>
    <w:rsid w:val="003B69F5"/>
    <w:rsid w:val="003B727F"/>
    <w:rsid w:val="003B7801"/>
    <w:rsid w:val="003C0CC9"/>
    <w:rsid w:val="003C1BB8"/>
    <w:rsid w:val="003C289C"/>
    <w:rsid w:val="003C52E2"/>
    <w:rsid w:val="003C5711"/>
    <w:rsid w:val="003C691F"/>
    <w:rsid w:val="003C7C3B"/>
    <w:rsid w:val="003D1414"/>
    <w:rsid w:val="003D1A6F"/>
    <w:rsid w:val="003D248D"/>
    <w:rsid w:val="003D354C"/>
    <w:rsid w:val="003D4B77"/>
    <w:rsid w:val="003D4E56"/>
    <w:rsid w:val="003E15A3"/>
    <w:rsid w:val="003E1E67"/>
    <w:rsid w:val="003E3B5D"/>
    <w:rsid w:val="003E4545"/>
    <w:rsid w:val="003E550A"/>
    <w:rsid w:val="003E56E6"/>
    <w:rsid w:val="003E6836"/>
    <w:rsid w:val="003F1403"/>
    <w:rsid w:val="003F1E99"/>
    <w:rsid w:val="003F22D3"/>
    <w:rsid w:val="003F290D"/>
    <w:rsid w:val="003F2C9F"/>
    <w:rsid w:val="003F36CE"/>
    <w:rsid w:val="003F3CAA"/>
    <w:rsid w:val="003F3E8F"/>
    <w:rsid w:val="003F3E9D"/>
    <w:rsid w:val="003F5567"/>
    <w:rsid w:val="003F5E99"/>
    <w:rsid w:val="003F60D1"/>
    <w:rsid w:val="003F6A6D"/>
    <w:rsid w:val="003F6C06"/>
    <w:rsid w:val="003F70F2"/>
    <w:rsid w:val="003F76BD"/>
    <w:rsid w:val="003F7B0D"/>
    <w:rsid w:val="004005D3"/>
    <w:rsid w:val="0040234D"/>
    <w:rsid w:val="00402960"/>
    <w:rsid w:val="00403DDC"/>
    <w:rsid w:val="0040414E"/>
    <w:rsid w:val="00404C19"/>
    <w:rsid w:val="00406659"/>
    <w:rsid w:val="00407F25"/>
    <w:rsid w:val="00410E33"/>
    <w:rsid w:val="004112AC"/>
    <w:rsid w:val="0041189A"/>
    <w:rsid w:val="004125DD"/>
    <w:rsid w:val="0041327B"/>
    <w:rsid w:val="00413E96"/>
    <w:rsid w:val="00416219"/>
    <w:rsid w:val="00416378"/>
    <w:rsid w:val="00422342"/>
    <w:rsid w:val="00424A94"/>
    <w:rsid w:val="004250D8"/>
    <w:rsid w:val="004256A0"/>
    <w:rsid w:val="00426177"/>
    <w:rsid w:val="00426439"/>
    <w:rsid w:val="0043050A"/>
    <w:rsid w:val="00430828"/>
    <w:rsid w:val="0043087F"/>
    <w:rsid w:val="0043147C"/>
    <w:rsid w:val="004324D6"/>
    <w:rsid w:val="0043266F"/>
    <w:rsid w:val="00432F48"/>
    <w:rsid w:val="0043406F"/>
    <w:rsid w:val="00437A8C"/>
    <w:rsid w:val="004400BE"/>
    <w:rsid w:val="00440983"/>
    <w:rsid w:val="004413DB"/>
    <w:rsid w:val="00441540"/>
    <w:rsid w:val="00441A32"/>
    <w:rsid w:val="00441C27"/>
    <w:rsid w:val="00443076"/>
    <w:rsid w:val="0044569F"/>
    <w:rsid w:val="00445D00"/>
    <w:rsid w:val="00450123"/>
    <w:rsid w:val="00450915"/>
    <w:rsid w:val="004550FA"/>
    <w:rsid w:val="00456E44"/>
    <w:rsid w:val="004607E1"/>
    <w:rsid w:val="004608CC"/>
    <w:rsid w:val="00463393"/>
    <w:rsid w:val="00463CCB"/>
    <w:rsid w:val="004646C8"/>
    <w:rsid w:val="00464EED"/>
    <w:rsid w:val="00465840"/>
    <w:rsid w:val="004664E0"/>
    <w:rsid w:val="00467215"/>
    <w:rsid w:val="00467344"/>
    <w:rsid w:val="00471C06"/>
    <w:rsid w:val="004728FF"/>
    <w:rsid w:val="004760E6"/>
    <w:rsid w:val="00476800"/>
    <w:rsid w:val="00476B66"/>
    <w:rsid w:val="004801B5"/>
    <w:rsid w:val="00480EE5"/>
    <w:rsid w:val="0048215E"/>
    <w:rsid w:val="004832EA"/>
    <w:rsid w:val="004859FA"/>
    <w:rsid w:val="00486EBE"/>
    <w:rsid w:val="00486F48"/>
    <w:rsid w:val="00487B54"/>
    <w:rsid w:val="00490D71"/>
    <w:rsid w:val="00491279"/>
    <w:rsid w:val="004A103C"/>
    <w:rsid w:val="004A15BB"/>
    <w:rsid w:val="004A1DD9"/>
    <w:rsid w:val="004A2000"/>
    <w:rsid w:val="004A26E9"/>
    <w:rsid w:val="004A2B11"/>
    <w:rsid w:val="004A4229"/>
    <w:rsid w:val="004A51A4"/>
    <w:rsid w:val="004A51E2"/>
    <w:rsid w:val="004A6CA7"/>
    <w:rsid w:val="004A7C28"/>
    <w:rsid w:val="004B473A"/>
    <w:rsid w:val="004B5998"/>
    <w:rsid w:val="004B5F06"/>
    <w:rsid w:val="004B6804"/>
    <w:rsid w:val="004B7E78"/>
    <w:rsid w:val="004C240A"/>
    <w:rsid w:val="004C5E4A"/>
    <w:rsid w:val="004C7670"/>
    <w:rsid w:val="004C77BF"/>
    <w:rsid w:val="004D0A1B"/>
    <w:rsid w:val="004D1C58"/>
    <w:rsid w:val="004D73A6"/>
    <w:rsid w:val="004E0C66"/>
    <w:rsid w:val="004E3B0A"/>
    <w:rsid w:val="004E518D"/>
    <w:rsid w:val="004E5330"/>
    <w:rsid w:val="004E592C"/>
    <w:rsid w:val="004E7DBF"/>
    <w:rsid w:val="004F1B76"/>
    <w:rsid w:val="004F2E78"/>
    <w:rsid w:val="004F3324"/>
    <w:rsid w:val="004F581D"/>
    <w:rsid w:val="004F687B"/>
    <w:rsid w:val="004F6A8D"/>
    <w:rsid w:val="004F71C5"/>
    <w:rsid w:val="005010B4"/>
    <w:rsid w:val="0050209A"/>
    <w:rsid w:val="00502AAF"/>
    <w:rsid w:val="00502C9C"/>
    <w:rsid w:val="005036D9"/>
    <w:rsid w:val="00503D55"/>
    <w:rsid w:val="00503E40"/>
    <w:rsid w:val="00504410"/>
    <w:rsid w:val="0050557B"/>
    <w:rsid w:val="0050647B"/>
    <w:rsid w:val="005107E9"/>
    <w:rsid w:val="00511915"/>
    <w:rsid w:val="00512DD8"/>
    <w:rsid w:val="0051343C"/>
    <w:rsid w:val="00514FD0"/>
    <w:rsid w:val="00515113"/>
    <w:rsid w:val="0051655C"/>
    <w:rsid w:val="00516590"/>
    <w:rsid w:val="0051683B"/>
    <w:rsid w:val="00516B1C"/>
    <w:rsid w:val="0051744B"/>
    <w:rsid w:val="005204F9"/>
    <w:rsid w:val="005206FA"/>
    <w:rsid w:val="00520784"/>
    <w:rsid w:val="0052120C"/>
    <w:rsid w:val="0052187C"/>
    <w:rsid w:val="00522CDA"/>
    <w:rsid w:val="005231A6"/>
    <w:rsid w:val="00523B10"/>
    <w:rsid w:val="00523DFF"/>
    <w:rsid w:val="0052778E"/>
    <w:rsid w:val="005328E4"/>
    <w:rsid w:val="00533DB0"/>
    <w:rsid w:val="0053632D"/>
    <w:rsid w:val="00536F7B"/>
    <w:rsid w:val="005375EE"/>
    <w:rsid w:val="00540666"/>
    <w:rsid w:val="00540912"/>
    <w:rsid w:val="00541587"/>
    <w:rsid w:val="00542D92"/>
    <w:rsid w:val="00543179"/>
    <w:rsid w:val="0054714B"/>
    <w:rsid w:val="005502B0"/>
    <w:rsid w:val="00550844"/>
    <w:rsid w:val="00551E4B"/>
    <w:rsid w:val="00552FA2"/>
    <w:rsid w:val="0055339B"/>
    <w:rsid w:val="00554081"/>
    <w:rsid w:val="0055448C"/>
    <w:rsid w:val="00554D2F"/>
    <w:rsid w:val="00555A70"/>
    <w:rsid w:val="00555CA4"/>
    <w:rsid w:val="00556F41"/>
    <w:rsid w:val="005571D4"/>
    <w:rsid w:val="0055771F"/>
    <w:rsid w:val="00557E63"/>
    <w:rsid w:val="00560109"/>
    <w:rsid w:val="00563EB5"/>
    <w:rsid w:val="00564F3A"/>
    <w:rsid w:val="005650CF"/>
    <w:rsid w:val="0056597E"/>
    <w:rsid w:val="005703DB"/>
    <w:rsid w:val="00582F31"/>
    <w:rsid w:val="0058319F"/>
    <w:rsid w:val="005833FC"/>
    <w:rsid w:val="00583473"/>
    <w:rsid w:val="00584091"/>
    <w:rsid w:val="00585BAE"/>
    <w:rsid w:val="005862BB"/>
    <w:rsid w:val="005863F4"/>
    <w:rsid w:val="0058730E"/>
    <w:rsid w:val="00587680"/>
    <w:rsid w:val="005947F5"/>
    <w:rsid w:val="00596DF5"/>
    <w:rsid w:val="005974CB"/>
    <w:rsid w:val="00597B04"/>
    <w:rsid w:val="005A0FFE"/>
    <w:rsid w:val="005A343A"/>
    <w:rsid w:val="005A3B3E"/>
    <w:rsid w:val="005A51F3"/>
    <w:rsid w:val="005A6B0A"/>
    <w:rsid w:val="005A6F91"/>
    <w:rsid w:val="005A6FEC"/>
    <w:rsid w:val="005A790D"/>
    <w:rsid w:val="005B1D26"/>
    <w:rsid w:val="005B20FA"/>
    <w:rsid w:val="005B4BC5"/>
    <w:rsid w:val="005B5772"/>
    <w:rsid w:val="005B5B4C"/>
    <w:rsid w:val="005B6BD6"/>
    <w:rsid w:val="005B71A1"/>
    <w:rsid w:val="005C685F"/>
    <w:rsid w:val="005C7AFF"/>
    <w:rsid w:val="005D24D3"/>
    <w:rsid w:val="005D4330"/>
    <w:rsid w:val="005D57D9"/>
    <w:rsid w:val="005E19C4"/>
    <w:rsid w:val="005E1B58"/>
    <w:rsid w:val="005E2C64"/>
    <w:rsid w:val="005E7181"/>
    <w:rsid w:val="005F11F2"/>
    <w:rsid w:val="005F141C"/>
    <w:rsid w:val="005F1CEA"/>
    <w:rsid w:val="005F5EA0"/>
    <w:rsid w:val="006029E1"/>
    <w:rsid w:val="00602B54"/>
    <w:rsid w:val="00603748"/>
    <w:rsid w:val="006078FA"/>
    <w:rsid w:val="006119B0"/>
    <w:rsid w:val="00614609"/>
    <w:rsid w:val="006147AD"/>
    <w:rsid w:val="00615A03"/>
    <w:rsid w:val="00617BE3"/>
    <w:rsid w:val="00621AAA"/>
    <w:rsid w:val="00622FEC"/>
    <w:rsid w:val="00623240"/>
    <w:rsid w:val="00623519"/>
    <w:rsid w:val="00624682"/>
    <w:rsid w:val="00624737"/>
    <w:rsid w:val="00625E63"/>
    <w:rsid w:val="00626236"/>
    <w:rsid w:val="00632AA5"/>
    <w:rsid w:val="00633052"/>
    <w:rsid w:val="00633D1C"/>
    <w:rsid w:val="0063473A"/>
    <w:rsid w:val="0063530C"/>
    <w:rsid w:val="00642516"/>
    <w:rsid w:val="0064394B"/>
    <w:rsid w:val="00644570"/>
    <w:rsid w:val="00647AB0"/>
    <w:rsid w:val="00651870"/>
    <w:rsid w:val="00652649"/>
    <w:rsid w:val="00653DC2"/>
    <w:rsid w:val="006556EB"/>
    <w:rsid w:val="0065741E"/>
    <w:rsid w:val="00657770"/>
    <w:rsid w:val="00657CF5"/>
    <w:rsid w:val="00660163"/>
    <w:rsid w:val="00661E65"/>
    <w:rsid w:val="006626A1"/>
    <w:rsid w:val="00665173"/>
    <w:rsid w:val="006658E6"/>
    <w:rsid w:val="00665BAB"/>
    <w:rsid w:val="00666D29"/>
    <w:rsid w:val="006676D6"/>
    <w:rsid w:val="00670928"/>
    <w:rsid w:val="0067143C"/>
    <w:rsid w:val="00672117"/>
    <w:rsid w:val="00676FAD"/>
    <w:rsid w:val="00680445"/>
    <w:rsid w:val="0068130B"/>
    <w:rsid w:val="00681885"/>
    <w:rsid w:val="006825F4"/>
    <w:rsid w:val="00685BDF"/>
    <w:rsid w:val="00686644"/>
    <w:rsid w:val="00686ACC"/>
    <w:rsid w:val="00692508"/>
    <w:rsid w:val="00692FB1"/>
    <w:rsid w:val="0069742F"/>
    <w:rsid w:val="0069747B"/>
    <w:rsid w:val="00697C7F"/>
    <w:rsid w:val="006A044D"/>
    <w:rsid w:val="006A39CE"/>
    <w:rsid w:val="006A530E"/>
    <w:rsid w:val="006A543C"/>
    <w:rsid w:val="006A6C15"/>
    <w:rsid w:val="006B0E1D"/>
    <w:rsid w:val="006B1B4C"/>
    <w:rsid w:val="006B3000"/>
    <w:rsid w:val="006B3715"/>
    <w:rsid w:val="006B4F81"/>
    <w:rsid w:val="006B6501"/>
    <w:rsid w:val="006B7753"/>
    <w:rsid w:val="006C0C3B"/>
    <w:rsid w:val="006C1089"/>
    <w:rsid w:val="006C120E"/>
    <w:rsid w:val="006C212E"/>
    <w:rsid w:val="006C25FB"/>
    <w:rsid w:val="006C3844"/>
    <w:rsid w:val="006C3E5B"/>
    <w:rsid w:val="006C47D5"/>
    <w:rsid w:val="006C4FDE"/>
    <w:rsid w:val="006C5BCE"/>
    <w:rsid w:val="006C5C5C"/>
    <w:rsid w:val="006C7ED8"/>
    <w:rsid w:val="006D0099"/>
    <w:rsid w:val="006D08EC"/>
    <w:rsid w:val="006D1D12"/>
    <w:rsid w:val="006D1DD5"/>
    <w:rsid w:val="006D2414"/>
    <w:rsid w:val="006D2969"/>
    <w:rsid w:val="006D45E5"/>
    <w:rsid w:val="006D4C98"/>
    <w:rsid w:val="006D6FC4"/>
    <w:rsid w:val="006D75C9"/>
    <w:rsid w:val="006D7AAB"/>
    <w:rsid w:val="006E0D8B"/>
    <w:rsid w:val="006E1304"/>
    <w:rsid w:val="006E1CD3"/>
    <w:rsid w:val="006E224A"/>
    <w:rsid w:val="006E2656"/>
    <w:rsid w:val="006E3D16"/>
    <w:rsid w:val="006E4061"/>
    <w:rsid w:val="006E5642"/>
    <w:rsid w:val="006E5881"/>
    <w:rsid w:val="006E6349"/>
    <w:rsid w:val="006E6BA3"/>
    <w:rsid w:val="006E6DB6"/>
    <w:rsid w:val="006F0150"/>
    <w:rsid w:val="006F0BD3"/>
    <w:rsid w:val="006F436B"/>
    <w:rsid w:val="006F5A8E"/>
    <w:rsid w:val="006F6040"/>
    <w:rsid w:val="006F6EFF"/>
    <w:rsid w:val="006F7494"/>
    <w:rsid w:val="00701B5C"/>
    <w:rsid w:val="007020DB"/>
    <w:rsid w:val="00702536"/>
    <w:rsid w:val="00703B17"/>
    <w:rsid w:val="00705BA5"/>
    <w:rsid w:val="00705D1C"/>
    <w:rsid w:val="00706070"/>
    <w:rsid w:val="007101B6"/>
    <w:rsid w:val="007132A9"/>
    <w:rsid w:val="00713691"/>
    <w:rsid w:val="007139FA"/>
    <w:rsid w:val="00714DA8"/>
    <w:rsid w:val="00721828"/>
    <w:rsid w:val="007251BF"/>
    <w:rsid w:val="00725CB2"/>
    <w:rsid w:val="007267F5"/>
    <w:rsid w:val="00727C7D"/>
    <w:rsid w:val="00727F91"/>
    <w:rsid w:val="00731AA0"/>
    <w:rsid w:val="0073338A"/>
    <w:rsid w:val="0073489E"/>
    <w:rsid w:val="0073594C"/>
    <w:rsid w:val="00736617"/>
    <w:rsid w:val="007366CA"/>
    <w:rsid w:val="00736878"/>
    <w:rsid w:val="007372C7"/>
    <w:rsid w:val="007408BC"/>
    <w:rsid w:val="00744756"/>
    <w:rsid w:val="00751F8B"/>
    <w:rsid w:val="0075299E"/>
    <w:rsid w:val="007538D5"/>
    <w:rsid w:val="007548FD"/>
    <w:rsid w:val="00754ACA"/>
    <w:rsid w:val="007607A7"/>
    <w:rsid w:val="00761297"/>
    <w:rsid w:val="00761713"/>
    <w:rsid w:val="007618C3"/>
    <w:rsid w:val="00762286"/>
    <w:rsid w:val="007622CA"/>
    <w:rsid w:val="00763727"/>
    <w:rsid w:val="00766120"/>
    <w:rsid w:val="00766AB8"/>
    <w:rsid w:val="007706C9"/>
    <w:rsid w:val="00772B6B"/>
    <w:rsid w:val="00776447"/>
    <w:rsid w:val="00776707"/>
    <w:rsid w:val="0078049B"/>
    <w:rsid w:val="007810AC"/>
    <w:rsid w:val="007826C3"/>
    <w:rsid w:val="007832AD"/>
    <w:rsid w:val="00783D06"/>
    <w:rsid w:val="0078405B"/>
    <w:rsid w:val="00784ADE"/>
    <w:rsid w:val="00785C09"/>
    <w:rsid w:val="00785C74"/>
    <w:rsid w:val="0078722F"/>
    <w:rsid w:val="00787348"/>
    <w:rsid w:val="007910DD"/>
    <w:rsid w:val="00791695"/>
    <w:rsid w:val="007925E5"/>
    <w:rsid w:val="00792E59"/>
    <w:rsid w:val="0079385C"/>
    <w:rsid w:val="00793A22"/>
    <w:rsid w:val="0079484F"/>
    <w:rsid w:val="00795E6C"/>
    <w:rsid w:val="0079680D"/>
    <w:rsid w:val="00797BF5"/>
    <w:rsid w:val="007A1CE5"/>
    <w:rsid w:val="007A2297"/>
    <w:rsid w:val="007A23C5"/>
    <w:rsid w:val="007A2B91"/>
    <w:rsid w:val="007A3571"/>
    <w:rsid w:val="007A73BE"/>
    <w:rsid w:val="007A7DBF"/>
    <w:rsid w:val="007B05BA"/>
    <w:rsid w:val="007B3078"/>
    <w:rsid w:val="007B3A6D"/>
    <w:rsid w:val="007B579F"/>
    <w:rsid w:val="007B616F"/>
    <w:rsid w:val="007B6712"/>
    <w:rsid w:val="007B6DF2"/>
    <w:rsid w:val="007C0234"/>
    <w:rsid w:val="007C0F26"/>
    <w:rsid w:val="007C25EE"/>
    <w:rsid w:val="007C2852"/>
    <w:rsid w:val="007C3781"/>
    <w:rsid w:val="007C42EA"/>
    <w:rsid w:val="007C56AB"/>
    <w:rsid w:val="007C6EF9"/>
    <w:rsid w:val="007C7228"/>
    <w:rsid w:val="007D1612"/>
    <w:rsid w:val="007D451C"/>
    <w:rsid w:val="007D5026"/>
    <w:rsid w:val="007D6A1B"/>
    <w:rsid w:val="007D73D4"/>
    <w:rsid w:val="007E51A8"/>
    <w:rsid w:val="007E53DB"/>
    <w:rsid w:val="007E547B"/>
    <w:rsid w:val="007E5967"/>
    <w:rsid w:val="007E5A52"/>
    <w:rsid w:val="007E6A35"/>
    <w:rsid w:val="007E7907"/>
    <w:rsid w:val="007F07AD"/>
    <w:rsid w:val="007F1469"/>
    <w:rsid w:val="007F284A"/>
    <w:rsid w:val="007F3072"/>
    <w:rsid w:val="007F34FB"/>
    <w:rsid w:val="007F4920"/>
    <w:rsid w:val="007F5213"/>
    <w:rsid w:val="0080084F"/>
    <w:rsid w:val="00800E51"/>
    <w:rsid w:val="00801449"/>
    <w:rsid w:val="00801F6C"/>
    <w:rsid w:val="008030DB"/>
    <w:rsid w:val="008030F2"/>
    <w:rsid w:val="00805108"/>
    <w:rsid w:val="00805401"/>
    <w:rsid w:val="008065AE"/>
    <w:rsid w:val="008108CC"/>
    <w:rsid w:val="008113D0"/>
    <w:rsid w:val="0081262E"/>
    <w:rsid w:val="008153CC"/>
    <w:rsid w:val="0081683A"/>
    <w:rsid w:val="0081772C"/>
    <w:rsid w:val="008202D2"/>
    <w:rsid w:val="00820F8F"/>
    <w:rsid w:val="00821365"/>
    <w:rsid w:val="008241F1"/>
    <w:rsid w:val="008256D0"/>
    <w:rsid w:val="008260C0"/>
    <w:rsid w:val="00826B44"/>
    <w:rsid w:val="00831172"/>
    <w:rsid w:val="00831212"/>
    <w:rsid w:val="00832093"/>
    <w:rsid w:val="008329EA"/>
    <w:rsid w:val="00832FC9"/>
    <w:rsid w:val="00833071"/>
    <w:rsid w:val="0083315C"/>
    <w:rsid w:val="00833217"/>
    <w:rsid w:val="00834DDA"/>
    <w:rsid w:val="0083577D"/>
    <w:rsid w:val="008366E5"/>
    <w:rsid w:val="008371DE"/>
    <w:rsid w:val="008375C1"/>
    <w:rsid w:val="008407FE"/>
    <w:rsid w:val="008436BC"/>
    <w:rsid w:val="0084539D"/>
    <w:rsid w:val="0084565F"/>
    <w:rsid w:val="008457CD"/>
    <w:rsid w:val="0084596C"/>
    <w:rsid w:val="00846963"/>
    <w:rsid w:val="00851898"/>
    <w:rsid w:val="00852300"/>
    <w:rsid w:val="0085336F"/>
    <w:rsid w:val="00853FB5"/>
    <w:rsid w:val="00855377"/>
    <w:rsid w:val="00855EC3"/>
    <w:rsid w:val="00857A7D"/>
    <w:rsid w:val="008609DC"/>
    <w:rsid w:val="00863CB5"/>
    <w:rsid w:val="00863FEC"/>
    <w:rsid w:val="00864E47"/>
    <w:rsid w:val="00866461"/>
    <w:rsid w:val="0087035A"/>
    <w:rsid w:val="008703FC"/>
    <w:rsid w:val="00870E3B"/>
    <w:rsid w:val="00870EB2"/>
    <w:rsid w:val="008714F2"/>
    <w:rsid w:val="008746FA"/>
    <w:rsid w:val="008751DE"/>
    <w:rsid w:val="00877782"/>
    <w:rsid w:val="00880A0B"/>
    <w:rsid w:val="0088298E"/>
    <w:rsid w:val="00887827"/>
    <w:rsid w:val="008923B0"/>
    <w:rsid w:val="008946DD"/>
    <w:rsid w:val="00894D66"/>
    <w:rsid w:val="00894D9D"/>
    <w:rsid w:val="00895E54"/>
    <w:rsid w:val="00895EE6"/>
    <w:rsid w:val="008961E0"/>
    <w:rsid w:val="00897AB9"/>
    <w:rsid w:val="008A03AE"/>
    <w:rsid w:val="008A0867"/>
    <w:rsid w:val="008A2953"/>
    <w:rsid w:val="008A4256"/>
    <w:rsid w:val="008A44F5"/>
    <w:rsid w:val="008A5B72"/>
    <w:rsid w:val="008A74CB"/>
    <w:rsid w:val="008B056B"/>
    <w:rsid w:val="008B0940"/>
    <w:rsid w:val="008B1B9A"/>
    <w:rsid w:val="008B261F"/>
    <w:rsid w:val="008B441E"/>
    <w:rsid w:val="008B4979"/>
    <w:rsid w:val="008B4ADE"/>
    <w:rsid w:val="008B667C"/>
    <w:rsid w:val="008C08EE"/>
    <w:rsid w:val="008C3272"/>
    <w:rsid w:val="008C3426"/>
    <w:rsid w:val="008C4CDA"/>
    <w:rsid w:val="008C67DB"/>
    <w:rsid w:val="008C72E3"/>
    <w:rsid w:val="008D00DA"/>
    <w:rsid w:val="008D4A22"/>
    <w:rsid w:val="008D6F6E"/>
    <w:rsid w:val="008E10FB"/>
    <w:rsid w:val="008E1D28"/>
    <w:rsid w:val="008E200F"/>
    <w:rsid w:val="008E23ED"/>
    <w:rsid w:val="008E3121"/>
    <w:rsid w:val="008E4903"/>
    <w:rsid w:val="008E5C45"/>
    <w:rsid w:val="008E7D92"/>
    <w:rsid w:val="008F048E"/>
    <w:rsid w:val="008F157D"/>
    <w:rsid w:val="008F1FE3"/>
    <w:rsid w:val="008F2F58"/>
    <w:rsid w:val="008F2FF5"/>
    <w:rsid w:val="008F370D"/>
    <w:rsid w:val="008F405B"/>
    <w:rsid w:val="008F41A7"/>
    <w:rsid w:val="008F5401"/>
    <w:rsid w:val="00900A89"/>
    <w:rsid w:val="009014B3"/>
    <w:rsid w:val="00904AF7"/>
    <w:rsid w:val="00910B5A"/>
    <w:rsid w:val="00910DA7"/>
    <w:rsid w:val="009118F2"/>
    <w:rsid w:val="00912CF7"/>
    <w:rsid w:val="00913A45"/>
    <w:rsid w:val="00913B97"/>
    <w:rsid w:val="0091525A"/>
    <w:rsid w:val="00915FF0"/>
    <w:rsid w:val="0092007D"/>
    <w:rsid w:val="0092210D"/>
    <w:rsid w:val="009221A0"/>
    <w:rsid w:val="009233A1"/>
    <w:rsid w:val="00924BB1"/>
    <w:rsid w:val="009271CD"/>
    <w:rsid w:val="0093293C"/>
    <w:rsid w:val="0093294B"/>
    <w:rsid w:val="00932A2D"/>
    <w:rsid w:val="00932E77"/>
    <w:rsid w:val="00934FA8"/>
    <w:rsid w:val="009355FF"/>
    <w:rsid w:val="00935D63"/>
    <w:rsid w:val="009367DD"/>
    <w:rsid w:val="00937EAE"/>
    <w:rsid w:val="00940A5D"/>
    <w:rsid w:val="00942A60"/>
    <w:rsid w:val="00946F8C"/>
    <w:rsid w:val="00947758"/>
    <w:rsid w:val="00950727"/>
    <w:rsid w:val="009524F3"/>
    <w:rsid w:val="00954B9B"/>
    <w:rsid w:val="00957503"/>
    <w:rsid w:val="009578C8"/>
    <w:rsid w:val="00957E49"/>
    <w:rsid w:val="0096041D"/>
    <w:rsid w:val="0096087C"/>
    <w:rsid w:val="00962514"/>
    <w:rsid w:val="0096392B"/>
    <w:rsid w:val="00963AF2"/>
    <w:rsid w:val="0096431D"/>
    <w:rsid w:val="00965FDF"/>
    <w:rsid w:val="0096644C"/>
    <w:rsid w:val="009671FE"/>
    <w:rsid w:val="009677A7"/>
    <w:rsid w:val="009704FA"/>
    <w:rsid w:val="00970744"/>
    <w:rsid w:val="00972535"/>
    <w:rsid w:val="0097407D"/>
    <w:rsid w:val="009741CD"/>
    <w:rsid w:val="00974B74"/>
    <w:rsid w:val="00975274"/>
    <w:rsid w:val="00975385"/>
    <w:rsid w:val="00977BF1"/>
    <w:rsid w:val="0098090D"/>
    <w:rsid w:val="00980B12"/>
    <w:rsid w:val="00981C7E"/>
    <w:rsid w:val="009820CC"/>
    <w:rsid w:val="00982D4B"/>
    <w:rsid w:val="0098305B"/>
    <w:rsid w:val="00987748"/>
    <w:rsid w:val="00990BF5"/>
    <w:rsid w:val="00991E9F"/>
    <w:rsid w:val="009923A1"/>
    <w:rsid w:val="009932CB"/>
    <w:rsid w:val="00994665"/>
    <w:rsid w:val="009946E8"/>
    <w:rsid w:val="009949DC"/>
    <w:rsid w:val="00994AAB"/>
    <w:rsid w:val="009956FF"/>
    <w:rsid w:val="009A009D"/>
    <w:rsid w:val="009A0637"/>
    <w:rsid w:val="009A0946"/>
    <w:rsid w:val="009A130F"/>
    <w:rsid w:val="009A206C"/>
    <w:rsid w:val="009A5A34"/>
    <w:rsid w:val="009A5D75"/>
    <w:rsid w:val="009B39F1"/>
    <w:rsid w:val="009B3CF3"/>
    <w:rsid w:val="009B636C"/>
    <w:rsid w:val="009B7E6F"/>
    <w:rsid w:val="009C1298"/>
    <w:rsid w:val="009C49ED"/>
    <w:rsid w:val="009C585A"/>
    <w:rsid w:val="009C6B7C"/>
    <w:rsid w:val="009C6EB2"/>
    <w:rsid w:val="009C7413"/>
    <w:rsid w:val="009D172D"/>
    <w:rsid w:val="009D2003"/>
    <w:rsid w:val="009D307A"/>
    <w:rsid w:val="009D3177"/>
    <w:rsid w:val="009D3D1F"/>
    <w:rsid w:val="009D4550"/>
    <w:rsid w:val="009D48A7"/>
    <w:rsid w:val="009D5263"/>
    <w:rsid w:val="009E1FFE"/>
    <w:rsid w:val="009E229E"/>
    <w:rsid w:val="009E23D0"/>
    <w:rsid w:val="009E4A01"/>
    <w:rsid w:val="009E54DD"/>
    <w:rsid w:val="009E5FE8"/>
    <w:rsid w:val="009E7168"/>
    <w:rsid w:val="009F02FD"/>
    <w:rsid w:val="009F13B8"/>
    <w:rsid w:val="009F1920"/>
    <w:rsid w:val="009F6315"/>
    <w:rsid w:val="009F7354"/>
    <w:rsid w:val="00A00EEF"/>
    <w:rsid w:val="00A01437"/>
    <w:rsid w:val="00A022A3"/>
    <w:rsid w:val="00A0400E"/>
    <w:rsid w:val="00A05337"/>
    <w:rsid w:val="00A05CAA"/>
    <w:rsid w:val="00A06DE7"/>
    <w:rsid w:val="00A06F98"/>
    <w:rsid w:val="00A07344"/>
    <w:rsid w:val="00A0752A"/>
    <w:rsid w:val="00A122A2"/>
    <w:rsid w:val="00A1343A"/>
    <w:rsid w:val="00A135AB"/>
    <w:rsid w:val="00A1521C"/>
    <w:rsid w:val="00A17022"/>
    <w:rsid w:val="00A177EB"/>
    <w:rsid w:val="00A17D02"/>
    <w:rsid w:val="00A22CA6"/>
    <w:rsid w:val="00A252D2"/>
    <w:rsid w:val="00A26B56"/>
    <w:rsid w:val="00A273E1"/>
    <w:rsid w:val="00A27840"/>
    <w:rsid w:val="00A313ED"/>
    <w:rsid w:val="00A314A8"/>
    <w:rsid w:val="00A31D33"/>
    <w:rsid w:val="00A321CC"/>
    <w:rsid w:val="00A3475F"/>
    <w:rsid w:val="00A35463"/>
    <w:rsid w:val="00A37D20"/>
    <w:rsid w:val="00A40A23"/>
    <w:rsid w:val="00A412C8"/>
    <w:rsid w:val="00A42D05"/>
    <w:rsid w:val="00A43197"/>
    <w:rsid w:val="00A447F4"/>
    <w:rsid w:val="00A45030"/>
    <w:rsid w:val="00A46CB7"/>
    <w:rsid w:val="00A4709D"/>
    <w:rsid w:val="00A47BE7"/>
    <w:rsid w:val="00A50FEA"/>
    <w:rsid w:val="00A52A30"/>
    <w:rsid w:val="00A535C8"/>
    <w:rsid w:val="00A60A10"/>
    <w:rsid w:val="00A60B06"/>
    <w:rsid w:val="00A6179C"/>
    <w:rsid w:val="00A63D1D"/>
    <w:rsid w:val="00A65B34"/>
    <w:rsid w:val="00A66754"/>
    <w:rsid w:val="00A6791D"/>
    <w:rsid w:val="00A7279A"/>
    <w:rsid w:val="00A72F5D"/>
    <w:rsid w:val="00A74132"/>
    <w:rsid w:val="00A74432"/>
    <w:rsid w:val="00A7578A"/>
    <w:rsid w:val="00A7749F"/>
    <w:rsid w:val="00A774AB"/>
    <w:rsid w:val="00A80C8E"/>
    <w:rsid w:val="00A829EF"/>
    <w:rsid w:val="00A82CC1"/>
    <w:rsid w:val="00A83EC3"/>
    <w:rsid w:val="00A841B0"/>
    <w:rsid w:val="00A8441B"/>
    <w:rsid w:val="00A90524"/>
    <w:rsid w:val="00A90D33"/>
    <w:rsid w:val="00A91723"/>
    <w:rsid w:val="00A9262C"/>
    <w:rsid w:val="00A92F55"/>
    <w:rsid w:val="00A92F5B"/>
    <w:rsid w:val="00A948C5"/>
    <w:rsid w:val="00A94E2E"/>
    <w:rsid w:val="00A951CD"/>
    <w:rsid w:val="00A95C26"/>
    <w:rsid w:val="00A96EBA"/>
    <w:rsid w:val="00A97D8F"/>
    <w:rsid w:val="00AA1BE2"/>
    <w:rsid w:val="00AA20D3"/>
    <w:rsid w:val="00AA316B"/>
    <w:rsid w:val="00AA45AD"/>
    <w:rsid w:val="00AB01C8"/>
    <w:rsid w:val="00AB3E7E"/>
    <w:rsid w:val="00AB476C"/>
    <w:rsid w:val="00AB4B8F"/>
    <w:rsid w:val="00AB7215"/>
    <w:rsid w:val="00AB78FC"/>
    <w:rsid w:val="00AB7D47"/>
    <w:rsid w:val="00AC0597"/>
    <w:rsid w:val="00AC0C29"/>
    <w:rsid w:val="00AC0DD9"/>
    <w:rsid w:val="00AC11C1"/>
    <w:rsid w:val="00AC1349"/>
    <w:rsid w:val="00AC20CA"/>
    <w:rsid w:val="00AC5CF5"/>
    <w:rsid w:val="00AC5ECC"/>
    <w:rsid w:val="00AC672A"/>
    <w:rsid w:val="00AC7197"/>
    <w:rsid w:val="00AD1BDD"/>
    <w:rsid w:val="00AD7591"/>
    <w:rsid w:val="00AD7880"/>
    <w:rsid w:val="00AD7A56"/>
    <w:rsid w:val="00AE0C30"/>
    <w:rsid w:val="00AE3A40"/>
    <w:rsid w:val="00AE483C"/>
    <w:rsid w:val="00AE5298"/>
    <w:rsid w:val="00AE5AB4"/>
    <w:rsid w:val="00AE6B5A"/>
    <w:rsid w:val="00AE7D12"/>
    <w:rsid w:val="00AF0705"/>
    <w:rsid w:val="00AF1D78"/>
    <w:rsid w:val="00AF292E"/>
    <w:rsid w:val="00AF4DA3"/>
    <w:rsid w:val="00AF5CCE"/>
    <w:rsid w:val="00AF6A77"/>
    <w:rsid w:val="00AF74EC"/>
    <w:rsid w:val="00B01C0B"/>
    <w:rsid w:val="00B02456"/>
    <w:rsid w:val="00B0371B"/>
    <w:rsid w:val="00B047AA"/>
    <w:rsid w:val="00B10B60"/>
    <w:rsid w:val="00B1200B"/>
    <w:rsid w:val="00B13CE4"/>
    <w:rsid w:val="00B176A8"/>
    <w:rsid w:val="00B20209"/>
    <w:rsid w:val="00B218C1"/>
    <w:rsid w:val="00B2375A"/>
    <w:rsid w:val="00B23932"/>
    <w:rsid w:val="00B266BD"/>
    <w:rsid w:val="00B27597"/>
    <w:rsid w:val="00B323D9"/>
    <w:rsid w:val="00B341D6"/>
    <w:rsid w:val="00B35860"/>
    <w:rsid w:val="00B40357"/>
    <w:rsid w:val="00B41140"/>
    <w:rsid w:val="00B413DE"/>
    <w:rsid w:val="00B423B8"/>
    <w:rsid w:val="00B42449"/>
    <w:rsid w:val="00B431CE"/>
    <w:rsid w:val="00B459CF"/>
    <w:rsid w:val="00B45B5B"/>
    <w:rsid w:val="00B46196"/>
    <w:rsid w:val="00B4756C"/>
    <w:rsid w:val="00B52029"/>
    <w:rsid w:val="00B52890"/>
    <w:rsid w:val="00B5370B"/>
    <w:rsid w:val="00B53CFE"/>
    <w:rsid w:val="00B544D0"/>
    <w:rsid w:val="00B54903"/>
    <w:rsid w:val="00B55243"/>
    <w:rsid w:val="00B55396"/>
    <w:rsid w:val="00B5590D"/>
    <w:rsid w:val="00B56901"/>
    <w:rsid w:val="00B57F92"/>
    <w:rsid w:val="00B6228A"/>
    <w:rsid w:val="00B625FD"/>
    <w:rsid w:val="00B64BBC"/>
    <w:rsid w:val="00B64D07"/>
    <w:rsid w:val="00B65083"/>
    <w:rsid w:val="00B6547E"/>
    <w:rsid w:val="00B6562E"/>
    <w:rsid w:val="00B67BF1"/>
    <w:rsid w:val="00B70CEC"/>
    <w:rsid w:val="00B71C1D"/>
    <w:rsid w:val="00B72305"/>
    <w:rsid w:val="00B724A0"/>
    <w:rsid w:val="00B7386F"/>
    <w:rsid w:val="00B746AE"/>
    <w:rsid w:val="00B74796"/>
    <w:rsid w:val="00B74DE3"/>
    <w:rsid w:val="00B76735"/>
    <w:rsid w:val="00B77CD3"/>
    <w:rsid w:val="00B8112C"/>
    <w:rsid w:val="00B826C4"/>
    <w:rsid w:val="00B83C85"/>
    <w:rsid w:val="00B84FCD"/>
    <w:rsid w:val="00B86251"/>
    <w:rsid w:val="00B86AD0"/>
    <w:rsid w:val="00B86B67"/>
    <w:rsid w:val="00B87C6A"/>
    <w:rsid w:val="00B90C68"/>
    <w:rsid w:val="00B915FA"/>
    <w:rsid w:val="00B93BC5"/>
    <w:rsid w:val="00B95929"/>
    <w:rsid w:val="00B96FBB"/>
    <w:rsid w:val="00BA105B"/>
    <w:rsid w:val="00BA179E"/>
    <w:rsid w:val="00BA1F81"/>
    <w:rsid w:val="00BA2637"/>
    <w:rsid w:val="00BA27F7"/>
    <w:rsid w:val="00BA3799"/>
    <w:rsid w:val="00BA499A"/>
    <w:rsid w:val="00BA50ED"/>
    <w:rsid w:val="00BA720E"/>
    <w:rsid w:val="00BB32B4"/>
    <w:rsid w:val="00BB471B"/>
    <w:rsid w:val="00BB4C0A"/>
    <w:rsid w:val="00BB61EA"/>
    <w:rsid w:val="00BC5425"/>
    <w:rsid w:val="00BC6CAC"/>
    <w:rsid w:val="00BC71D7"/>
    <w:rsid w:val="00BD0F41"/>
    <w:rsid w:val="00BD13A0"/>
    <w:rsid w:val="00BD13D9"/>
    <w:rsid w:val="00BD1457"/>
    <w:rsid w:val="00BD1BE8"/>
    <w:rsid w:val="00BD209F"/>
    <w:rsid w:val="00BD28F5"/>
    <w:rsid w:val="00BD31BE"/>
    <w:rsid w:val="00BD3DA6"/>
    <w:rsid w:val="00BD4290"/>
    <w:rsid w:val="00BD47DA"/>
    <w:rsid w:val="00BD56C7"/>
    <w:rsid w:val="00BD6761"/>
    <w:rsid w:val="00BD69FC"/>
    <w:rsid w:val="00BD7D29"/>
    <w:rsid w:val="00BD7D44"/>
    <w:rsid w:val="00BE0411"/>
    <w:rsid w:val="00BE1069"/>
    <w:rsid w:val="00BE1455"/>
    <w:rsid w:val="00BE1F4B"/>
    <w:rsid w:val="00BE302E"/>
    <w:rsid w:val="00BE476F"/>
    <w:rsid w:val="00BE6321"/>
    <w:rsid w:val="00BE705D"/>
    <w:rsid w:val="00BF0E31"/>
    <w:rsid w:val="00BF2DA8"/>
    <w:rsid w:val="00BF40BB"/>
    <w:rsid w:val="00BF652C"/>
    <w:rsid w:val="00BF7287"/>
    <w:rsid w:val="00BF7F09"/>
    <w:rsid w:val="00C01716"/>
    <w:rsid w:val="00C01891"/>
    <w:rsid w:val="00C01A6B"/>
    <w:rsid w:val="00C0206A"/>
    <w:rsid w:val="00C02971"/>
    <w:rsid w:val="00C02F2B"/>
    <w:rsid w:val="00C041A2"/>
    <w:rsid w:val="00C073C2"/>
    <w:rsid w:val="00C13E99"/>
    <w:rsid w:val="00C1503D"/>
    <w:rsid w:val="00C165B8"/>
    <w:rsid w:val="00C1694F"/>
    <w:rsid w:val="00C172CF"/>
    <w:rsid w:val="00C20B56"/>
    <w:rsid w:val="00C25578"/>
    <w:rsid w:val="00C25DCB"/>
    <w:rsid w:val="00C26447"/>
    <w:rsid w:val="00C26DCF"/>
    <w:rsid w:val="00C27135"/>
    <w:rsid w:val="00C271E4"/>
    <w:rsid w:val="00C305F8"/>
    <w:rsid w:val="00C31144"/>
    <w:rsid w:val="00C31A2B"/>
    <w:rsid w:val="00C32686"/>
    <w:rsid w:val="00C347E2"/>
    <w:rsid w:val="00C349D3"/>
    <w:rsid w:val="00C34EB3"/>
    <w:rsid w:val="00C36240"/>
    <w:rsid w:val="00C377EF"/>
    <w:rsid w:val="00C42F3E"/>
    <w:rsid w:val="00C43270"/>
    <w:rsid w:val="00C45F79"/>
    <w:rsid w:val="00C46CC4"/>
    <w:rsid w:val="00C4705E"/>
    <w:rsid w:val="00C51DE5"/>
    <w:rsid w:val="00C52A4F"/>
    <w:rsid w:val="00C55190"/>
    <w:rsid w:val="00C56459"/>
    <w:rsid w:val="00C564A2"/>
    <w:rsid w:val="00C62A2C"/>
    <w:rsid w:val="00C62DF8"/>
    <w:rsid w:val="00C62E77"/>
    <w:rsid w:val="00C63278"/>
    <w:rsid w:val="00C63338"/>
    <w:rsid w:val="00C65DC8"/>
    <w:rsid w:val="00C66C2D"/>
    <w:rsid w:val="00C714EF"/>
    <w:rsid w:val="00C74EE4"/>
    <w:rsid w:val="00C75A4E"/>
    <w:rsid w:val="00C75B80"/>
    <w:rsid w:val="00C763C9"/>
    <w:rsid w:val="00C80564"/>
    <w:rsid w:val="00C81630"/>
    <w:rsid w:val="00C82C09"/>
    <w:rsid w:val="00C83610"/>
    <w:rsid w:val="00C85A73"/>
    <w:rsid w:val="00C85B6F"/>
    <w:rsid w:val="00C86705"/>
    <w:rsid w:val="00C8699A"/>
    <w:rsid w:val="00C86AB9"/>
    <w:rsid w:val="00C86C9A"/>
    <w:rsid w:val="00C870F0"/>
    <w:rsid w:val="00C90340"/>
    <w:rsid w:val="00C91E3B"/>
    <w:rsid w:val="00C91ED6"/>
    <w:rsid w:val="00C93706"/>
    <w:rsid w:val="00C9562C"/>
    <w:rsid w:val="00C96C81"/>
    <w:rsid w:val="00CA0C78"/>
    <w:rsid w:val="00CA2641"/>
    <w:rsid w:val="00CA343C"/>
    <w:rsid w:val="00CA3F96"/>
    <w:rsid w:val="00CA5023"/>
    <w:rsid w:val="00CA5558"/>
    <w:rsid w:val="00CA5F5B"/>
    <w:rsid w:val="00CA7C68"/>
    <w:rsid w:val="00CA7F7B"/>
    <w:rsid w:val="00CB122A"/>
    <w:rsid w:val="00CB17FA"/>
    <w:rsid w:val="00CB261C"/>
    <w:rsid w:val="00CB2C54"/>
    <w:rsid w:val="00CB36A4"/>
    <w:rsid w:val="00CB4198"/>
    <w:rsid w:val="00CB66EE"/>
    <w:rsid w:val="00CB7002"/>
    <w:rsid w:val="00CC334D"/>
    <w:rsid w:val="00CD143D"/>
    <w:rsid w:val="00CD409E"/>
    <w:rsid w:val="00CD43C5"/>
    <w:rsid w:val="00CD5AB9"/>
    <w:rsid w:val="00CD6E17"/>
    <w:rsid w:val="00CD744C"/>
    <w:rsid w:val="00CE010F"/>
    <w:rsid w:val="00CE5495"/>
    <w:rsid w:val="00CE5A45"/>
    <w:rsid w:val="00CE7522"/>
    <w:rsid w:val="00CE772D"/>
    <w:rsid w:val="00CF3328"/>
    <w:rsid w:val="00CF3857"/>
    <w:rsid w:val="00CF3F27"/>
    <w:rsid w:val="00D00C88"/>
    <w:rsid w:val="00D02476"/>
    <w:rsid w:val="00D04FB5"/>
    <w:rsid w:val="00D0543D"/>
    <w:rsid w:val="00D079AF"/>
    <w:rsid w:val="00D108CC"/>
    <w:rsid w:val="00D113ED"/>
    <w:rsid w:val="00D13AA3"/>
    <w:rsid w:val="00D13EFE"/>
    <w:rsid w:val="00D164F5"/>
    <w:rsid w:val="00D16649"/>
    <w:rsid w:val="00D16B66"/>
    <w:rsid w:val="00D16E40"/>
    <w:rsid w:val="00D178A3"/>
    <w:rsid w:val="00D22282"/>
    <w:rsid w:val="00D22410"/>
    <w:rsid w:val="00D22A35"/>
    <w:rsid w:val="00D22DC1"/>
    <w:rsid w:val="00D230A2"/>
    <w:rsid w:val="00D25DF6"/>
    <w:rsid w:val="00D261AE"/>
    <w:rsid w:val="00D2683B"/>
    <w:rsid w:val="00D27347"/>
    <w:rsid w:val="00D31896"/>
    <w:rsid w:val="00D31FAD"/>
    <w:rsid w:val="00D323A4"/>
    <w:rsid w:val="00D32754"/>
    <w:rsid w:val="00D34F44"/>
    <w:rsid w:val="00D36402"/>
    <w:rsid w:val="00D365AC"/>
    <w:rsid w:val="00D40993"/>
    <w:rsid w:val="00D43090"/>
    <w:rsid w:val="00D44F1F"/>
    <w:rsid w:val="00D4751C"/>
    <w:rsid w:val="00D5469D"/>
    <w:rsid w:val="00D55350"/>
    <w:rsid w:val="00D55BA1"/>
    <w:rsid w:val="00D56654"/>
    <w:rsid w:val="00D567AC"/>
    <w:rsid w:val="00D64757"/>
    <w:rsid w:val="00D66CD0"/>
    <w:rsid w:val="00D67142"/>
    <w:rsid w:val="00D67C3B"/>
    <w:rsid w:val="00D72207"/>
    <w:rsid w:val="00D8031C"/>
    <w:rsid w:val="00D81926"/>
    <w:rsid w:val="00D81F48"/>
    <w:rsid w:val="00D829DB"/>
    <w:rsid w:val="00D86F9C"/>
    <w:rsid w:val="00D875F2"/>
    <w:rsid w:val="00D87F80"/>
    <w:rsid w:val="00D90A14"/>
    <w:rsid w:val="00D90D55"/>
    <w:rsid w:val="00D943B2"/>
    <w:rsid w:val="00D944A0"/>
    <w:rsid w:val="00D94F53"/>
    <w:rsid w:val="00D963BB"/>
    <w:rsid w:val="00D96F19"/>
    <w:rsid w:val="00D972F6"/>
    <w:rsid w:val="00DA0590"/>
    <w:rsid w:val="00DA152F"/>
    <w:rsid w:val="00DA4D3E"/>
    <w:rsid w:val="00DA7C49"/>
    <w:rsid w:val="00DA7EA8"/>
    <w:rsid w:val="00DB1018"/>
    <w:rsid w:val="00DB189F"/>
    <w:rsid w:val="00DB46B7"/>
    <w:rsid w:val="00DC0AA9"/>
    <w:rsid w:val="00DC2AA4"/>
    <w:rsid w:val="00DC4EAD"/>
    <w:rsid w:val="00DC6A28"/>
    <w:rsid w:val="00DD0594"/>
    <w:rsid w:val="00DD20AA"/>
    <w:rsid w:val="00DD2E5C"/>
    <w:rsid w:val="00DD359C"/>
    <w:rsid w:val="00DD3CD6"/>
    <w:rsid w:val="00DD6F0E"/>
    <w:rsid w:val="00DE138B"/>
    <w:rsid w:val="00DE369E"/>
    <w:rsid w:val="00DE37D3"/>
    <w:rsid w:val="00DE4B7E"/>
    <w:rsid w:val="00DE526D"/>
    <w:rsid w:val="00DE6820"/>
    <w:rsid w:val="00DE70FF"/>
    <w:rsid w:val="00DE7441"/>
    <w:rsid w:val="00DF1F97"/>
    <w:rsid w:val="00DF379E"/>
    <w:rsid w:val="00DF3C80"/>
    <w:rsid w:val="00DF484E"/>
    <w:rsid w:val="00DF4C64"/>
    <w:rsid w:val="00E00C36"/>
    <w:rsid w:val="00E015B5"/>
    <w:rsid w:val="00E029AB"/>
    <w:rsid w:val="00E03751"/>
    <w:rsid w:val="00E05538"/>
    <w:rsid w:val="00E06717"/>
    <w:rsid w:val="00E12C07"/>
    <w:rsid w:val="00E13749"/>
    <w:rsid w:val="00E1761F"/>
    <w:rsid w:val="00E203BC"/>
    <w:rsid w:val="00E20826"/>
    <w:rsid w:val="00E21539"/>
    <w:rsid w:val="00E23364"/>
    <w:rsid w:val="00E249D0"/>
    <w:rsid w:val="00E26388"/>
    <w:rsid w:val="00E279B1"/>
    <w:rsid w:val="00E3098A"/>
    <w:rsid w:val="00E309CD"/>
    <w:rsid w:val="00E30DB3"/>
    <w:rsid w:val="00E31A75"/>
    <w:rsid w:val="00E321AE"/>
    <w:rsid w:val="00E3296C"/>
    <w:rsid w:val="00E33916"/>
    <w:rsid w:val="00E368EE"/>
    <w:rsid w:val="00E36FB9"/>
    <w:rsid w:val="00E37367"/>
    <w:rsid w:val="00E41B30"/>
    <w:rsid w:val="00E432A5"/>
    <w:rsid w:val="00E432C3"/>
    <w:rsid w:val="00E4593D"/>
    <w:rsid w:val="00E45A63"/>
    <w:rsid w:val="00E45A6D"/>
    <w:rsid w:val="00E47F14"/>
    <w:rsid w:val="00E506B1"/>
    <w:rsid w:val="00E51AD6"/>
    <w:rsid w:val="00E5229D"/>
    <w:rsid w:val="00E5292B"/>
    <w:rsid w:val="00E52E1A"/>
    <w:rsid w:val="00E52FE4"/>
    <w:rsid w:val="00E540B6"/>
    <w:rsid w:val="00E61F1D"/>
    <w:rsid w:val="00E62BB9"/>
    <w:rsid w:val="00E63BBA"/>
    <w:rsid w:val="00E63C14"/>
    <w:rsid w:val="00E6762F"/>
    <w:rsid w:val="00E6766E"/>
    <w:rsid w:val="00E67947"/>
    <w:rsid w:val="00E7034A"/>
    <w:rsid w:val="00E71283"/>
    <w:rsid w:val="00E72BA6"/>
    <w:rsid w:val="00E73EC0"/>
    <w:rsid w:val="00E758FB"/>
    <w:rsid w:val="00E7679A"/>
    <w:rsid w:val="00E76B67"/>
    <w:rsid w:val="00E76DDB"/>
    <w:rsid w:val="00E7702F"/>
    <w:rsid w:val="00E77F50"/>
    <w:rsid w:val="00E81EEB"/>
    <w:rsid w:val="00E82A4D"/>
    <w:rsid w:val="00E83D35"/>
    <w:rsid w:val="00E84832"/>
    <w:rsid w:val="00E86568"/>
    <w:rsid w:val="00E8781B"/>
    <w:rsid w:val="00E9054B"/>
    <w:rsid w:val="00E908B0"/>
    <w:rsid w:val="00E91DD3"/>
    <w:rsid w:val="00E92238"/>
    <w:rsid w:val="00E925C3"/>
    <w:rsid w:val="00E92AAA"/>
    <w:rsid w:val="00E93C09"/>
    <w:rsid w:val="00E9428F"/>
    <w:rsid w:val="00E953B9"/>
    <w:rsid w:val="00EA1CF7"/>
    <w:rsid w:val="00EA25D2"/>
    <w:rsid w:val="00EA5484"/>
    <w:rsid w:val="00EA7415"/>
    <w:rsid w:val="00EB0BC0"/>
    <w:rsid w:val="00EB0F38"/>
    <w:rsid w:val="00EB1004"/>
    <w:rsid w:val="00EB309C"/>
    <w:rsid w:val="00EB4780"/>
    <w:rsid w:val="00EB533B"/>
    <w:rsid w:val="00EB6585"/>
    <w:rsid w:val="00EB6861"/>
    <w:rsid w:val="00EB72C9"/>
    <w:rsid w:val="00EB731E"/>
    <w:rsid w:val="00EB7445"/>
    <w:rsid w:val="00EC04A9"/>
    <w:rsid w:val="00EC1775"/>
    <w:rsid w:val="00EC3771"/>
    <w:rsid w:val="00EC3D39"/>
    <w:rsid w:val="00EC5F43"/>
    <w:rsid w:val="00EC6FA2"/>
    <w:rsid w:val="00EC765C"/>
    <w:rsid w:val="00ED7419"/>
    <w:rsid w:val="00ED74E5"/>
    <w:rsid w:val="00ED7949"/>
    <w:rsid w:val="00EE10FA"/>
    <w:rsid w:val="00EE1FC2"/>
    <w:rsid w:val="00EE681F"/>
    <w:rsid w:val="00EF059A"/>
    <w:rsid w:val="00EF151A"/>
    <w:rsid w:val="00EF20A7"/>
    <w:rsid w:val="00EF24F4"/>
    <w:rsid w:val="00EF2601"/>
    <w:rsid w:val="00EF3425"/>
    <w:rsid w:val="00EF3D6C"/>
    <w:rsid w:val="00EF45F3"/>
    <w:rsid w:val="00EF4D0B"/>
    <w:rsid w:val="00EF5B67"/>
    <w:rsid w:val="00EF74AE"/>
    <w:rsid w:val="00F00DDA"/>
    <w:rsid w:val="00F01600"/>
    <w:rsid w:val="00F026CE"/>
    <w:rsid w:val="00F02F6F"/>
    <w:rsid w:val="00F043FE"/>
    <w:rsid w:val="00F04F8B"/>
    <w:rsid w:val="00F10CBD"/>
    <w:rsid w:val="00F1338E"/>
    <w:rsid w:val="00F137F8"/>
    <w:rsid w:val="00F14823"/>
    <w:rsid w:val="00F1612F"/>
    <w:rsid w:val="00F16221"/>
    <w:rsid w:val="00F1685C"/>
    <w:rsid w:val="00F221B2"/>
    <w:rsid w:val="00F223E6"/>
    <w:rsid w:val="00F263BE"/>
    <w:rsid w:val="00F268CF"/>
    <w:rsid w:val="00F30912"/>
    <w:rsid w:val="00F31FCD"/>
    <w:rsid w:val="00F328B7"/>
    <w:rsid w:val="00F36B16"/>
    <w:rsid w:val="00F408DE"/>
    <w:rsid w:val="00F41101"/>
    <w:rsid w:val="00F41579"/>
    <w:rsid w:val="00F42924"/>
    <w:rsid w:val="00F476F6"/>
    <w:rsid w:val="00F53F9F"/>
    <w:rsid w:val="00F55DDD"/>
    <w:rsid w:val="00F56B66"/>
    <w:rsid w:val="00F57BF8"/>
    <w:rsid w:val="00F57D96"/>
    <w:rsid w:val="00F60F8B"/>
    <w:rsid w:val="00F61D3D"/>
    <w:rsid w:val="00F63535"/>
    <w:rsid w:val="00F6639C"/>
    <w:rsid w:val="00F670FC"/>
    <w:rsid w:val="00F67776"/>
    <w:rsid w:val="00F67A8B"/>
    <w:rsid w:val="00F70CF8"/>
    <w:rsid w:val="00F71A55"/>
    <w:rsid w:val="00F722C2"/>
    <w:rsid w:val="00F72DE3"/>
    <w:rsid w:val="00F743C1"/>
    <w:rsid w:val="00F74682"/>
    <w:rsid w:val="00F75AE8"/>
    <w:rsid w:val="00F77EEA"/>
    <w:rsid w:val="00F83957"/>
    <w:rsid w:val="00F84546"/>
    <w:rsid w:val="00F84C63"/>
    <w:rsid w:val="00F871D1"/>
    <w:rsid w:val="00F87A7B"/>
    <w:rsid w:val="00F93A54"/>
    <w:rsid w:val="00F93C28"/>
    <w:rsid w:val="00F93D22"/>
    <w:rsid w:val="00F93EA4"/>
    <w:rsid w:val="00F94AAD"/>
    <w:rsid w:val="00F963BB"/>
    <w:rsid w:val="00F97377"/>
    <w:rsid w:val="00FA0B21"/>
    <w:rsid w:val="00FA3262"/>
    <w:rsid w:val="00FA5DFF"/>
    <w:rsid w:val="00FB2C63"/>
    <w:rsid w:val="00FB3E3C"/>
    <w:rsid w:val="00FB4020"/>
    <w:rsid w:val="00FB4740"/>
    <w:rsid w:val="00FB53D6"/>
    <w:rsid w:val="00FB5D79"/>
    <w:rsid w:val="00FB6DC1"/>
    <w:rsid w:val="00FC0492"/>
    <w:rsid w:val="00FC635F"/>
    <w:rsid w:val="00FC68D3"/>
    <w:rsid w:val="00FD0B85"/>
    <w:rsid w:val="00FD2E2A"/>
    <w:rsid w:val="00FD31C8"/>
    <w:rsid w:val="00FD4ED1"/>
    <w:rsid w:val="00FD5344"/>
    <w:rsid w:val="00FD5B81"/>
    <w:rsid w:val="00FD6187"/>
    <w:rsid w:val="00FD7B9E"/>
    <w:rsid w:val="00FD7FEC"/>
    <w:rsid w:val="00FE104E"/>
    <w:rsid w:val="00FE26C0"/>
    <w:rsid w:val="00FE46B8"/>
    <w:rsid w:val="00FE57C1"/>
    <w:rsid w:val="00FE6656"/>
    <w:rsid w:val="00FF0BB9"/>
    <w:rsid w:val="00FF2ABF"/>
    <w:rsid w:val="00FF3105"/>
    <w:rsid w:val="00FF4F33"/>
    <w:rsid w:val="00FF7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169AC4"/>
  <w15:chartTrackingRefBased/>
  <w15:docId w15:val="{525DF105-16DE-4BD5-BD4F-426473E6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5FD"/>
    <w:pPr>
      <w:widowControl w:val="0"/>
      <w:jc w:val="both"/>
    </w:pPr>
    <w:rPr>
      <w:rFonts w:ascii="ＭＳ 明朝"/>
      <w:kern w:val="2"/>
      <w:sz w:val="21"/>
      <w:szCs w:val="24"/>
    </w:rPr>
  </w:style>
  <w:style w:type="paragraph" w:styleId="2">
    <w:name w:val="heading 2"/>
    <w:basedOn w:val="a"/>
    <w:qFormat/>
    <w:pPr>
      <w:widowControl/>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styleId="a5">
    <w:name w:val="FollowedHyperlink"/>
    <w:rPr>
      <w:color w:val="800080"/>
      <w:u w:val="single"/>
    </w:rPr>
  </w:style>
  <w:style w:type="character" w:customStyle="1" w:styleId="a6">
    <w:name w:val="吹き出し (文字)"/>
    <w:link w:val="a7"/>
    <w:rPr>
      <w:rFonts w:ascii="Arial" w:eastAsia="ＭＳ ゴシック" w:hAnsi="Arial" w:cs="Times New Roman"/>
      <w:kern w:val="2"/>
      <w:sz w:val="18"/>
      <w:szCs w:val="18"/>
    </w:rPr>
  </w:style>
  <w:style w:type="character" w:customStyle="1" w:styleId="a8">
    <w:name w:val="ヘッダー (文字)"/>
    <w:link w:val="a9"/>
    <w:rPr>
      <w:rFonts w:ascii="ＭＳ 明朝"/>
      <w:kern w:val="2"/>
      <w:sz w:val="21"/>
      <w:szCs w:val="24"/>
    </w:rPr>
  </w:style>
  <w:style w:type="character" w:customStyle="1" w:styleId="aa">
    <w:name w:val="フッター (文字)"/>
    <w:link w:val="ab"/>
    <w:rPr>
      <w:rFonts w:ascii="ＭＳ 明朝"/>
      <w:kern w:val="2"/>
      <w:sz w:val="21"/>
      <w:szCs w:val="24"/>
    </w:rPr>
  </w:style>
  <w:style w:type="paragraph" w:styleId="ac">
    <w:name w:val="Closing"/>
    <w:basedOn w:val="a"/>
    <w:pPr>
      <w:jc w:val="right"/>
    </w:pPr>
  </w:style>
  <w:style w:type="paragraph" w:styleId="ad">
    <w:name w:val="Date"/>
    <w:basedOn w:val="a"/>
    <w:next w:val="a"/>
  </w:style>
  <w:style w:type="paragraph" w:styleId="ab">
    <w:name w:val="footer"/>
    <w:basedOn w:val="a"/>
    <w:link w:val="aa"/>
    <w:pPr>
      <w:tabs>
        <w:tab w:val="center" w:pos="4252"/>
        <w:tab w:val="right" w:pos="8504"/>
      </w:tabs>
      <w:snapToGrid w:val="0"/>
    </w:pPr>
  </w:style>
  <w:style w:type="paragraph" w:styleId="20">
    <w:name w:val="Body Text Indent 2"/>
    <w:basedOn w:val="a"/>
    <w:pPr>
      <w:spacing w:line="480" w:lineRule="auto"/>
      <w:ind w:leftChars="400" w:left="851"/>
    </w:pPr>
  </w:style>
  <w:style w:type="paragraph" w:styleId="ae">
    <w:name w:val="Note Heading"/>
    <w:basedOn w:val="a"/>
    <w:next w:val="a"/>
    <w:pPr>
      <w:jc w:val="center"/>
    </w:pPr>
  </w:style>
  <w:style w:type="paragraph" w:styleId="Web">
    <w:name w:val="Normal (Web)"/>
    <w:basedOn w:val="a"/>
    <w:pPr>
      <w:widowControl/>
      <w:jc w:val="left"/>
    </w:pPr>
    <w:rPr>
      <w:rFonts w:ascii="ＭＳ Ｐゴシック" w:eastAsia="ＭＳ Ｐゴシック" w:hAnsi="ＭＳ Ｐゴシック" w:cs="ＭＳ Ｐゴシック"/>
      <w:kern w:val="0"/>
      <w:sz w:val="24"/>
    </w:rPr>
  </w:style>
  <w:style w:type="paragraph" w:styleId="af">
    <w:name w:val="Body Text Indent"/>
    <w:basedOn w:val="a"/>
    <w:pPr>
      <w:pBdr>
        <w:top w:val="single" w:sz="4" w:space="1" w:color="auto"/>
        <w:left w:val="single" w:sz="4" w:space="4" w:color="auto"/>
        <w:bottom w:val="single" w:sz="4" w:space="1" w:color="auto"/>
        <w:right w:val="single" w:sz="4" w:space="4" w:color="auto"/>
      </w:pBdr>
      <w:autoSpaceDE w:val="0"/>
      <w:autoSpaceDN w:val="0"/>
      <w:ind w:left="216" w:hangingChars="100" w:hanging="216"/>
    </w:pPr>
  </w:style>
  <w:style w:type="paragraph" w:styleId="a7">
    <w:name w:val="Balloon Text"/>
    <w:basedOn w:val="a"/>
    <w:link w:val="a6"/>
    <w:rPr>
      <w:rFonts w:ascii="Arial" w:eastAsia="ＭＳ ゴシック" w:hAnsi="Arial"/>
      <w:sz w:val="18"/>
      <w:szCs w:val="18"/>
    </w:rPr>
  </w:style>
  <w:style w:type="paragraph" w:styleId="a9">
    <w:name w:val="header"/>
    <w:basedOn w:val="a"/>
    <w:link w:val="a8"/>
    <w:pPr>
      <w:tabs>
        <w:tab w:val="center" w:pos="4252"/>
        <w:tab w:val="right" w:pos="8504"/>
      </w:tabs>
      <w:snapToGrid w:val="0"/>
    </w:pPr>
  </w:style>
  <w:style w:type="paragraph" w:customStyle="1" w:styleId="tacmt10">
    <w:name w:val="ta_c mt10"/>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ml10mt15">
    <w:name w:val="ml10 mt15"/>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ml10mt10">
    <w:name w:val="ml10 mt10"/>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tacmt20">
    <w:name w:val="ta_c mt20"/>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1">
    <w:name w:val="フッター1"/>
    <w:basedOn w:val="a"/>
    <w:pPr>
      <w:tabs>
        <w:tab w:val="center" w:pos="4252"/>
        <w:tab w:val="right" w:pos="8504"/>
      </w:tabs>
      <w:snapToGrid w:val="0"/>
    </w:pPr>
  </w:style>
  <w:style w:type="paragraph" w:customStyle="1" w:styleId="10">
    <w:name w:val="ヘッダー1"/>
    <w:basedOn w:val="a"/>
    <w:pPr>
      <w:tabs>
        <w:tab w:val="center" w:pos="4252"/>
        <w:tab w:val="right" w:pos="8504"/>
      </w:tabs>
      <w:snapToGrid w:val="0"/>
    </w:pPr>
  </w:style>
  <w:style w:type="table" w:styleId="af0">
    <w:name w:val="Table Grid"/>
    <w:basedOn w:val="a1"/>
    <w:uiPriority w:val="39"/>
    <w:rsid w:val="00DC0A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911328">
      <w:bodyDiv w:val="1"/>
      <w:marLeft w:val="0"/>
      <w:marRight w:val="0"/>
      <w:marTop w:val="0"/>
      <w:marBottom w:val="0"/>
      <w:divBdr>
        <w:top w:val="none" w:sz="0" w:space="0" w:color="auto"/>
        <w:left w:val="none" w:sz="0" w:space="0" w:color="auto"/>
        <w:bottom w:val="none" w:sz="0" w:space="0" w:color="auto"/>
        <w:right w:val="none" w:sz="0" w:space="0" w:color="auto"/>
      </w:divBdr>
      <w:divsChild>
        <w:div w:id="602809134">
          <w:marLeft w:val="0"/>
          <w:marRight w:val="0"/>
          <w:marTop w:val="0"/>
          <w:marBottom w:val="0"/>
          <w:divBdr>
            <w:top w:val="none" w:sz="0" w:space="0" w:color="auto"/>
            <w:left w:val="none" w:sz="0" w:space="0" w:color="auto"/>
            <w:bottom w:val="none" w:sz="0" w:space="0" w:color="auto"/>
            <w:right w:val="none" w:sz="0" w:space="0" w:color="auto"/>
          </w:divBdr>
          <w:divsChild>
            <w:div w:id="1410692612">
              <w:marLeft w:val="0"/>
              <w:marRight w:val="0"/>
              <w:marTop w:val="600"/>
              <w:marBottom w:val="0"/>
              <w:divBdr>
                <w:top w:val="none" w:sz="0" w:space="0" w:color="auto"/>
                <w:left w:val="none" w:sz="0" w:space="0" w:color="auto"/>
                <w:bottom w:val="none" w:sz="0" w:space="0" w:color="auto"/>
                <w:right w:val="none" w:sz="0" w:space="0" w:color="auto"/>
              </w:divBdr>
              <w:divsChild>
                <w:div w:id="1261912728">
                  <w:marLeft w:val="0"/>
                  <w:marRight w:val="0"/>
                  <w:marTop w:val="0"/>
                  <w:marBottom w:val="0"/>
                  <w:divBdr>
                    <w:top w:val="none" w:sz="0" w:space="0" w:color="auto"/>
                    <w:left w:val="none" w:sz="0" w:space="0" w:color="auto"/>
                    <w:bottom w:val="none" w:sz="0" w:space="0" w:color="auto"/>
                    <w:right w:val="none" w:sz="0" w:space="0" w:color="auto"/>
                  </w:divBdr>
                  <w:divsChild>
                    <w:div w:id="410934530">
                      <w:marLeft w:val="0"/>
                      <w:marRight w:val="0"/>
                      <w:marTop w:val="0"/>
                      <w:marBottom w:val="0"/>
                      <w:divBdr>
                        <w:top w:val="none" w:sz="0" w:space="0" w:color="auto"/>
                        <w:left w:val="none" w:sz="0" w:space="0" w:color="auto"/>
                        <w:bottom w:val="none" w:sz="0" w:space="0" w:color="auto"/>
                        <w:right w:val="none" w:sz="0" w:space="0" w:color="auto"/>
                      </w:divBdr>
                      <w:divsChild>
                        <w:div w:id="85617899">
                          <w:marLeft w:val="0"/>
                          <w:marRight w:val="0"/>
                          <w:marTop w:val="0"/>
                          <w:marBottom w:val="0"/>
                          <w:divBdr>
                            <w:top w:val="none" w:sz="0" w:space="0" w:color="auto"/>
                            <w:left w:val="none" w:sz="0" w:space="0" w:color="auto"/>
                            <w:bottom w:val="none" w:sz="0" w:space="0" w:color="auto"/>
                            <w:right w:val="none" w:sz="0" w:space="0" w:color="auto"/>
                          </w:divBdr>
                          <w:divsChild>
                            <w:div w:id="253973653">
                              <w:marLeft w:val="0"/>
                              <w:marRight w:val="0"/>
                              <w:marTop w:val="0"/>
                              <w:marBottom w:val="0"/>
                              <w:divBdr>
                                <w:top w:val="none" w:sz="0" w:space="0" w:color="auto"/>
                                <w:left w:val="none" w:sz="0" w:space="0" w:color="auto"/>
                                <w:bottom w:val="none" w:sz="0" w:space="0" w:color="auto"/>
                                <w:right w:val="none" w:sz="0" w:space="0" w:color="auto"/>
                              </w:divBdr>
                              <w:divsChild>
                                <w:div w:id="1707558100">
                                  <w:marLeft w:val="0"/>
                                  <w:marRight w:val="0"/>
                                  <w:marTop w:val="0"/>
                                  <w:marBottom w:val="0"/>
                                  <w:divBdr>
                                    <w:top w:val="none" w:sz="0" w:space="0" w:color="auto"/>
                                    <w:left w:val="none" w:sz="0" w:space="0" w:color="auto"/>
                                    <w:bottom w:val="none" w:sz="0" w:space="0" w:color="auto"/>
                                    <w:right w:val="none" w:sz="0" w:space="0" w:color="auto"/>
                                  </w:divBdr>
                                  <w:divsChild>
                                    <w:div w:id="1692490174">
                                      <w:marLeft w:val="0"/>
                                      <w:marRight w:val="0"/>
                                      <w:marTop w:val="0"/>
                                      <w:marBottom w:val="0"/>
                                      <w:divBdr>
                                        <w:top w:val="none" w:sz="0" w:space="0" w:color="auto"/>
                                        <w:left w:val="none" w:sz="0" w:space="0" w:color="auto"/>
                                        <w:bottom w:val="none" w:sz="0" w:space="0" w:color="auto"/>
                                        <w:right w:val="none" w:sz="0" w:space="0" w:color="auto"/>
                                      </w:divBdr>
                                      <w:divsChild>
                                        <w:div w:id="478422726">
                                          <w:marLeft w:val="0"/>
                                          <w:marRight w:val="0"/>
                                          <w:marTop w:val="0"/>
                                          <w:marBottom w:val="0"/>
                                          <w:divBdr>
                                            <w:top w:val="none" w:sz="0" w:space="0" w:color="auto"/>
                                            <w:left w:val="none" w:sz="0" w:space="0" w:color="auto"/>
                                            <w:bottom w:val="none" w:sz="0" w:space="0" w:color="auto"/>
                                            <w:right w:val="none" w:sz="0" w:space="0" w:color="auto"/>
                                          </w:divBdr>
                                          <w:divsChild>
                                            <w:div w:id="1781755552">
                                              <w:marLeft w:val="0"/>
                                              <w:marRight w:val="0"/>
                                              <w:marTop w:val="0"/>
                                              <w:marBottom w:val="0"/>
                                              <w:divBdr>
                                                <w:top w:val="none" w:sz="0" w:space="0" w:color="auto"/>
                                                <w:left w:val="none" w:sz="0" w:space="0" w:color="auto"/>
                                                <w:bottom w:val="none" w:sz="0" w:space="0" w:color="auto"/>
                                                <w:right w:val="none" w:sz="0" w:space="0" w:color="auto"/>
                                              </w:divBdr>
                                            </w:div>
                                          </w:divsChild>
                                        </w:div>
                                        <w:div w:id="14694736">
                                          <w:marLeft w:val="0"/>
                                          <w:marRight w:val="0"/>
                                          <w:marTop w:val="0"/>
                                          <w:marBottom w:val="0"/>
                                          <w:divBdr>
                                            <w:top w:val="none" w:sz="0" w:space="0" w:color="auto"/>
                                            <w:left w:val="none" w:sz="0" w:space="0" w:color="auto"/>
                                            <w:bottom w:val="none" w:sz="0" w:space="0" w:color="auto"/>
                                            <w:right w:val="none" w:sz="0" w:space="0" w:color="auto"/>
                                          </w:divBdr>
                                        </w:div>
                                        <w:div w:id="1201015023">
                                          <w:marLeft w:val="0"/>
                                          <w:marRight w:val="0"/>
                                          <w:marTop w:val="0"/>
                                          <w:marBottom w:val="0"/>
                                          <w:divBdr>
                                            <w:top w:val="none" w:sz="0" w:space="0" w:color="auto"/>
                                            <w:left w:val="none" w:sz="0" w:space="0" w:color="auto"/>
                                            <w:bottom w:val="none" w:sz="0" w:space="0" w:color="auto"/>
                                            <w:right w:val="none" w:sz="0" w:space="0" w:color="auto"/>
                                          </w:divBdr>
                                        </w:div>
                                        <w:div w:id="1406411227">
                                          <w:marLeft w:val="0"/>
                                          <w:marRight w:val="0"/>
                                          <w:marTop w:val="0"/>
                                          <w:marBottom w:val="0"/>
                                          <w:divBdr>
                                            <w:top w:val="none" w:sz="0" w:space="0" w:color="auto"/>
                                            <w:left w:val="none" w:sz="0" w:space="0" w:color="auto"/>
                                            <w:bottom w:val="none" w:sz="0" w:space="0" w:color="auto"/>
                                            <w:right w:val="none" w:sz="0" w:space="0" w:color="auto"/>
                                          </w:divBdr>
                                        </w:div>
                                        <w:div w:id="18487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2839931">
      <w:bodyDiv w:val="1"/>
      <w:marLeft w:val="0"/>
      <w:marRight w:val="0"/>
      <w:marTop w:val="0"/>
      <w:marBottom w:val="0"/>
      <w:divBdr>
        <w:top w:val="none" w:sz="0" w:space="0" w:color="auto"/>
        <w:left w:val="none" w:sz="0" w:space="0" w:color="auto"/>
        <w:bottom w:val="none" w:sz="0" w:space="0" w:color="auto"/>
        <w:right w:val="none" w:sz="0" w:space="0" w:color="auto"/>
      </w:divBdr>
    </w:div>
    <w:div w:id="1015575894">
      <w:bodyDiv w:val="1"/>
      <w:marLeft w:val="0"/>
      <w:marRight w:val="0"/>
      <w:marTop w:val="0"/>
      <w:marBottom w:val="0"/>
      <w:divBdr>
        <w:top w:val="none" w:sz="0" w:space="0" w:color="auto"/>
        <w:left w:val="none" w:sz="0" w:space="0" w:color="auto"/>
        <w:bottom w:val="none" w:sz="0" w:space="0" w:color="auto"/>
        <w:right w:val="none" w:sz="0" w:space="0" w:color="auto"/>
      </w:divBdr>
      <w:divsChild>
        <w:div w:id="199246154">
          <w:marLeft w:val="0"/>
          <w:marRight w:val="0"/>
          <w:marTop w:val="0"/>
          <w:marBottom w:val="0"/>
          <w:divBdr>
            <w:top w:val="none" w:sz="0" w:space="0" w:color="auto"/>
            <w:left w:val="none" w:sz="0" w:space="0" w:color="auto"/>
            <w:bottom w:val="none" w:sz="0" w:space="0" w:color="auto"/>
            <w:right w:val="none" w:sz="0" w:space="0" w:color="auto"/>
          </w:divBdr>
          <w:divsChild>
            <w:div w:id="73482148">
              <w:marLeft w:val="0"/>
              <w:marRight w:val="0"/>
              <w:marTop w:val="0"/>
              <w:marBottom w:val="0"/>
              <w:divBdr>
                <w:top w:val="none" w:sz="0" w:space="0" w:color="auto"/>
                <w:left w:val="none" w:sz="0" w:space="0" w:color="auto"/>
                <w:bottom w:val="none" w:sz="0" w:space="0" w:color="auto"/>
                <w:right w:val="none" w:sz="0" w:space="0" w:color="auto"/>
              </w:divBdr>
              <w:divsChild>
                <w:div w:id="81728957">
                  <w:marLeft w:val="0"/>
                  <w:marRight w:val="0"/>
                  <w:marTop w:val="0"/>
                  <w:marBottom w:val="150"/>
                  <w:divBdr>
                    <w:top w:val="none" w:sz="0" w:space="0" w:color="auto"/>
                    <w:left w:val="none" w:sz="0" w:space="0" w:color="auto"/>
                    <w:bottom w:val="none" w:sz="0" w:space="0" w:color="auto"/>
                    <w:right w:val="none" w:sz="0" w:space="0" w:color="auto"/>
                  </w:divBdr>
                  <w:divsChild>
                    <w:div w:id="908268856">
                      <w:marLeft w:val="0"/>
                      <w:marRight w:val="0"/>
                      <w:marTop w:val="0"/>
                      <w:marBottom w:val="0"/>
                      <w:divBdr>
                        <w:top w:val="none" w:sz="0" w:space="0" w:color="auto"/>
                        <w:left w:val="none" w:sz="0" w:space="0" w:color="auto"/>
                        <w:bottom w:val="none" w:sz="0" w:space="0" w:color="auto"/>
                        <w:right w:val="none" w:sz="0" w:space="0" w:color="auto"/>
                      </w:divBdr>
                      <w:divsChild>
                        <w:div w:id="1791433656">
                          <w:marLeft w:val="0"/>
                          <w:marRight w:val="0"/>
                          <w:marTop w:val="192"/>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185709998">
      <w:bodyDiv w:val="1"/>
      <w:marLeft w:val="0"/>
      <w:marRight w:val="0"/>
      <w:marTop w:val="0"/>
      <w:marBottom w:val="0"/>
      <w:divBdr>
        <w:top w:val="none" w:sz="0" w:space="0" w:color="auto"/>
        <w:left w:val="none" w:sz="0" w:space="0" w:color="auto"/>
        <w:bottom w:val="none" w:sz="0" w:space="0" w:color="auto"/>
        <w:right w:val="none" w:sz="0" w:space="0" w:color="auto"/>
      </w:divBdr>
    </w:div>
    <w:div w:id="1285893420">
      <w:bodyDiv w:val="1"/>
      <w:marLeft w:val="0"/>
      <w:marRight w:val="0"/>
      <w:marTop w:val="0"/>
      <w:marBottom w:val="0"/>
      <w:divBdr>
        <w:top w:val="none" w:sz="0" w:space="0" w:color="auto"/>
        <w:left w:val="none" w:sz="0" w:space="0" w:color="auto"/>
        <w:bottom w:val="none" w:sz="0" w:space="0" w:color="auto"/>
        <w:right w:val="none" w:sz="0" w:space="0" w:color="auto"/>
      </w:divBdr>
    </w:div>
    <w:div w:id="14798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30AE-9EB5-47B5-97D0-16DC0D610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838</Words>
  <Characters>4778</Characters>
  <Application>Microsoft Office Word</Application>
  <DocSecurity>0</DocSecurity>
  <PresentationFormat/>
  <Lines>39</Lines>
  <Paragraphs>11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lpstr>
    </vt:vector>
  </TitlesOfParts>
  <Manager/>
  <Company>Toshiba</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全日本金属産業労働組合協議会</dc:creator>
  <cp:keywords/>
  <dc:description/>
  <cp:lastModifiedBy>Kazuki YAMANE</cp:lastModifiedBy>
  <cp:revision>6</cp:revision>
  <cp:lastPrinted>2021-03-31T02:34:00Z</cp:lastPrinted>
  <dcterms:created xsi:type="dcterms:W3CDTF">2021-05-10T04:22:00Z</dcterms:created>
  <dcterms:modified xsi:type="dcterms:W3CDTF">2021-05-26T02:51:00Z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